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F3" w:rsidRPr="00970ADC" w:rsidRDefault="00F53CF3" w:rsidP="00F53CF3">
      <w:pPr>
        <w:suppressAutoHyphens/>
        <w:overflowPunct w:val="0"/>
        <w:autoSpaceDE w:val="0"/>
        <w:autoSpaceDN w:val="0"/>
        <w:adjustRightInd w:val="0"/>
        <w:ind w:firstLine="0"/>
        <w:jc w:val="both"/>
        <w:textAlignment w:val="baseline"/>
        <w:rPr>
          <w:rFonts w:cs="Times New Roman"/>
          <w:szCs w:val="28"/>
          <w:lang w:eastAsia="ar-SA"/>
        </w:rPr>
      </w:pPr>
      <w:r w:rsidRPr="00970ADC">
        <w:rPr>
          <w:rFonts w:cs="Times New Roman"/>
          <w:szCs w:val="28"/>
          <w:lang w:eastAsia="ar-SA"/>
        </w:rPr>
        <w:t xml:space="preserve">Зарегистрирован в </w:t>
      </w:r>
      <w:r w:rsidRPr="00970ADC">
        <w:rPr>
          <w:rFonts w:cs="Times New Roman"/>
          <w:szCs w:val="28"/>
          <w:lang w:eastAsia="ru-RU"/>
        </w:rPr>
        <w:t>государственно-</w:t>
      </w:r>
      <w:r w:rsidRPr="00970ADC">
        <w:rPr>
          <w:rFonts w:cs="Times New Roman"/>
          <w:szCs w:val="28"/>
          <w:lang w:eastAsia="ar-SA"/>
        </w:rPr>
        <w:t>правовом управлении Пра</w:t>
      </w:r>
      <w:r>
        <w:rPr>
          <w:rFonts w:cs="Times New Roman"/>
          <w:szCs w:val="28"/>
          <w:lang w:eastAsia="ar-SA"/>
        </w:rPr>
        <w:t>вительства Ярославской области 10</w:t>
      </w:r>
      <w:r w:rsidRPr="00970ADC">
        <w:rPr>
          <w:rFonts w:cs="Times New Roman"/>
          <w:szCs w:val="28"/>
          <w:lang w:eastAsia="ar-SA"/>
        </w:rPr>
        <w:t>.04.2024 № 09-147</w:t>
      </w:r>
      <w:r>
        <w:rPr>
          <w:rFonts w:cs="Times New Roman"/>
          <w:szCs w:val="28"/>
          <w:lang w:eastAsia="ar-SA"/>
        </w:rPr>
        <w:t>89</w:t>
      </w:r>
    </w:p>
    <w:p w:rsidR="00F53CF3" w:rsidRPr="00970ADC" w:rsidRDefault="00F53CF3" w:rsidP="00F53CF3">
      <w:pPr>
        <w:suppressAutoHyphens/>
        <w:overflowPunct w:val="0"/>
        <w:autoSpaceDE w:val="0"/>
        <w:autoSpaceDN w:val="0"/>
        <w:adjustRightInd w:val="0"/>
        <w:ind w:firstLine="0"/>
        <w:jc w:val="both"/>
        <w:textAlignment w:val="baseline"/>
        <w:rPr>
          <w:rFonts w:cs="Times New Roman"/>
          <w:szCs w:val="28"/>
          <w:lang w:eastAsia="ar-SA"/>
        </w:rPr>
      </w:pPr>
    </w:p>
    <w:p w:rsidR="00F53CF3" w:rsidRPr="00970ADC" w:rsidRDefault="00F53CF3" w:rsidP="00F53CF3">
      <w:pPr>
        <w:suppressAutoHyphens/>
        <w:overflowPunct w:val="0"/>
        <w:autoSpaceDE w:val="0"/>
        <w:autoSpaceDN w:val="0"/>
        <w:adjustRightInd w:val="0"/>
        <w:ind w:firstLine="0"/>
        <w:jc w:val="center"/>
        <w:textAlignment w:val="baseline"/>
        <w:rPr>
          <w:rFonts w:eastAsia="Calibri" w:cs="Times New Roman"/>
          <w:b/>
          <w:szCs w:val="28"/>
          <w:lang w:eastAsia="ar-SA"/>
        </w:rPr>
      </w:pPr>
      <w:r w:rsidRPr="00970ADC">
        <w:rPr>
          <w:rFonts w:eastAsia="Calibri" w:cs="Times New Roman"/>
          <w:b/>
          <w:szCs w:val="28"/>
          <w:lang w:eastAsia="ar-SA"/>
        </w:rPr>
        <w:t>МИНИСТЕРСТВО</w:t>
      </w:r>
    </w:p>
    <w:p w:rsidR="00F53CF3" w:rsidRPr="00970ADC" w:rsidRDefault="00F53CF3" w:rsidP="00F53CF3">
      <w:pPr>
        <w:suppressAutoHyphens/>
        <w:overflowPunct w:val="0"/>
        <w:autoSpaceDE w:val="0"/>
        <w:autoSpaceDN w:val="0"/>
        <w:adjustRightInd w:val="0"/>
        <w:ind w:firstLine="0"/>
        <w:jc w:val="center"/>
        <w:textAlignment w:val="baseline"/>
        <w:rPr>
          <w:rFonts w:eastAsia="Calibri" w:cs="Times New Roman"/>
          <w:b/>
          <w:szCs w:val="28"/>
          <w:lang w:eastAsia="ar-SA"/>
        </w:rPr>
      </w:pPr>
      <w:r w:rsidRPr="00970ADC">
        <w:rPr>
          <w:rFonts w:eastAsia="Calibri" w:cs="Times New Roman"/>
          <w:b/>
          <w:szCs w:val="28"/>
          <w:lang w:eastAsia="ar-SA"/>
        </w:rPr>
        <w:t>ТРУДА И СОЦИАЛЬНОЙ ПОДДЕРЖКИ НАСЕЛЕНИЯ ЯРОСЛАВСКОЙ ОБЛАСТИ</w:t>
      </w:r>
    </w:p>
    <w:p w:rsidR="00F53CF3" w:rsidRPr="00970ADC" w:rsidRDefault="00F53CF3" w:rsidP="00F53CF3">
      <w:pPr>
        <w:suppressAutoHyphens/>
        <w:overflowPunct w:val="0"/>
        <w:autoSpaceDE w:val="0"/>
        <w:autoSpaceDN w:val="0"/>
        <w:adjustRightInd w:val="0"/>
        <w:ind w:firstLine="0"/>
        <w:jc w:val="center"/>
        <w:textAlignment w:val="baseline"/>
        <w:rPr>
          <w:rFonts w:eastAsia="Calibri" w:cs="Times New Roman"/>
          <w:b/>
          <w:szCs w:val="28"/>
          <w:lang w:eastAsia="ar-SA"/>
        </w:rPr>
      </w:pPr>
    </w:p>
    <w:p w:rsidR="00F53CF3" w:rsidRPr="00970ADC" w:rsidRDefault="00F53CF3" w:rsidP="00F53CF3">
      <w:pPr>
        <w:suppressAutoHyphens/>
        <w:overflowPunct w:val="0"/>
        <w:autoSpaceDE w:val="0"/>
        <w:autoSpaceDN w:val="0"/>
        <w:adjustRightInd w:val="0"/>
        <w:ind w:firstLine="0"/>
        <w:jc w:val="center"/>
        <w:textAlignment w:val="baseline"/>
        <w:rPr>
          <w:rFonts w:eastAsia="Calibri" w:cs="Times New Roman"/>
          <w:b/>
          <w:szCs w:val="28"/>
          <w:lang w:eastAsia="ar-SA"/>
        </w:rPr>
      </w:pPr>
      <w:r w:rsidRPr="00970ADC">
        <w:rPr>
          <w:rFonts w:eastAsia="Calibri" w:cs="Times New Roman"/>
          <w:b/>
          <w:szCs w:val="28"/>
          <w:lang w:eastAsia="ar-SA"/>
        </w:rPr>
        <w:t>ПРИКАЗ</w:t>
      </w:r>
    </w:p>
    <w:p w:rsidR="00F53CF3" w:rsidRPr="00970ADC" w:rsidRDefault="00F53CF3" w:rsidP="00F53CF3">
      <w:pPr>
        <w:suppressAutoHyphens/>
        <w:overflowPunct w:val="0"/>
        <w:autoSpaceDE w:val="0"/>
        <w:autoSpaceDN w:val="0"/>
        <w:adjustRightInd w:val="0"/>
        <w:ind w:right="5101" w:firstLine="0"/>
        <w:jc w:val="both"/>
        <w:textAlignment w:val="baseline"/>
        <w:rPr>
          <w:rFonts w:cs="Times New Roman"/>
          <w:szCs w:val="28"/>
          <w:lang w:eastAsia="ar-SA"/>
        </w:rPr>
      </w:pPr>
    </w:p>
    <w:p w:rsidR="00F53CF3" w:rsidRPr="00970ADC" w:rsidRDefault="00F53CF3" w:rsidP="00F53CF3">
      <w:pPr>
        <w:suppressAutoHyphens/>
        <w:overflowPunct w:val="0"/>
        <w:autoSpaceDE w:val="0"/>
        <w:autoSpaceDN w:val="0"/>
        <w:adjustRightInd w:val="0"/>
        <w:ind w:firstLine="0"/>
        <w:jc w:val="both"/>
        <w:textAlignment w:val="baseline"/>
        <w:rPr>
          <w:rFonts w:cs="Times New Roman"/>
          <w:szCs w:val="28"/>
          <w:lang w:eastAsia="ru-RU"/>
        </w:rPr>
      </w:pPr>
      <w:r>
        <w:rPr>
          <w:rFonts w:cs="Times New Roman"/>
          <w:szCs w:val="28"/>
          <w:lang w:eastAsia="ru-RU"/>
        </w:rPr>
        <w:t>от 09</w:t>
      </w:r>
      <w:r w:rsidRPr="00970ADC">
        <w:rPr>
          <w:rFonts w:cs="Times New Roman"/>
          <w:szCs w:val="28"/>
          <w:lang w:eastAsia="ru-RU"/>
        </w:rPr>
        <w:t>.0</w:t>
      </w:r>
      <w:r>
        <w:rPr>
          <w:rFonts w:cs="Times New Roman"/>
          <w:szCs w:val="28"/>
          <w:lang w:eastAsia="ru-RU"/>
        </w:rPr>
        <w:t>4</w:t>
      </w:r>
      <w:r w:rsidRPr="00970ADC">
        <w:rPr>
          <w:rFonts w:cs="Times New Roman"/>
          <w:szCs w:val="28"/>
          <w:lang w:eastAsia="ru-RU"/>
        </w:rPr>
        <w:t xml:space="preserve">.2024 № </w:t>
      </w:r>
      <w:r>
        <w:rPr>
          <w:rFonts w:cs="Times New Roman"/>
          <w:szCs w:val="28"/>
          <w:lang w:eastAsia="ru-RU"/>
        </w:rPr>
        <w:t>33</w:t>
      </w:r>
      <w:r w:rsidRPr="00970ADC">
        <w:rPr>
          <w:rFonts w:cs="Times New Roman"/>
          <w:szCs w:val="28"/>
          <w:lang w:eastAsia="ru-RU"/>
        </w:rPr>
        <w:t>-24</w:t>
      </w:r>
    </w:p>
    <w:p w:rsidR="00F53CF3" w:rsidRPr="00970ADC" w:rsidRDefault="00F53CF3" w:rsidP="00F53CF3">
      <w:pPr>
        <w:suppressAutoHyphens/>
        <w:overflowPunct w:val="0"/>
        <w:autoSpaceDE w:val="0"/>
        <w:autoSpaceDN w:val="0"/>
        <w:adjustRightInd w:val="0"/>
        <w:ind w:firstLine="0"/>
        <w:jc w:val="both"/>
        <w:textAlignment w:val="baseline"/>
        <w:rPr>
          <w:rFonts w:cs="Times New Roman"/>
          <w:szCs w:val="28"/>
          <w:lang w:eastAsia="ru-RU"/>
        </w:rPr>
      </w:pPr>
      <w:r w:rsidRPr="00970ADC">
        <w:rPr>
          <w:rFonts w:cs="Times New Roman"/>
          <w:szCs w:val="28"/>
          <w:lang w:eastAsia="ru-RU"/>
        </w:rPr>
        <w:t>г. Ярославль</w:t>
      </w:r>
    </w:p>
    <w:p w:rsidR="00695B61" w:rsidRDefault="00695B61" w:rsidP="00695B61">
      <w:pPr>
        <w:ind w:right="5101"/>
        <w:jc w:val="both"/>
        <w:rPr>
          <w:rFonts w:cs="Times New Roman"/>
          <w:szCs w:val="28"/>
        </w:rPr>
      </w:pPr>
    </w:p>
    <w:p w:rsidR="00695B61" w:rsidRDefault="00695B61" w:rsidP="00695B61">
      <w:pPr>
        <w:ind w:right="5101"/>
        <w:jc w:val="both"/>
        <w:rPr>
          <w:rFonts w:cs="Times New Roman"/>
          <w:szCs w:val="28"/>
        </w:rPr>
      </w:pPr>
    </w:p>
    <w:p w:rsidR="002C133B" w:rsidRDefault="00977B87" w:rsidP="00695B61">
      <w:pPr>
        <w:ind w:right="5101" w:firstLine="0"/>
        <w:rPr>
          <w:rFonts w:cs="Times New Roman"/>
          <w:szCs w:val="28"/>
        </w:rPr>
      </w:pPr>
      <w:r>
        <w:rPr>
          <w:rFonts w:cs="Times New Roman"/>
          <w:szCs w:val="28"/>
        </w:rPr>
        <w:fldChar w:fldCharType="begin"/>
      </w:r>
      <w:r>
        <w:rPr>
          <w:rFonts w:cs="Times New Roman"/>
          <w:szCs w:val="28"/>
        </w:rPr>
        <w:instrText xml:space="preserve"> DOCPROPERTY "Содержание" \* MERGEFORMAT </w:instrText>
      </w:r>
      <w:r>
        <w:rPr>
          <w:rFonts w:cs="Times New Roman"/>
          <w:szCs w:val="28"/>
        </w:rPr>
        <w:fldChar w:fldCharType="separate"/>
      </w:r>
      <w:r w:rsidR="0008589B">
        <w:rPr>
          <w:rFonts w:cs="Times New Roman"/>
          <w:szCs w:val="28"/>
        </w:rPr>
        <w:t>О внесении изменений</w:t>
      </w:r>
    </w:p>
    <w:p w:rsidR="002C133B" w:rsidRDefault="0008589B" w:rsidP="00695B61">
      <w:pPr>
        <w:ind w:right="5101" w:firstLine="0"/>
        <w:rPr>
          <w:rFonts w:cs="Times New Roman"/>
          <w:szCs w:val="28"/>
        </w:rPr>
      </w:pPr>
      <w:r>
        <w:rPr>
          <w:rFonts w:cs="Times New Roman"/>
          <w:szCs w:val="28"/>
        </w:rPr>
        <w:t>в приказ департамента</w:t>
      </w:r>
    </w:p>
    <w:p w:rsidR="002C133B" w:rsidRDefault="0008589B" w:rsidP="00695B61">
      <w:pPr>
        <w:ind w:right="5101" w:firstLine="0"/>
        <w:rPr>
          <w:rFonts w:cs="Times New Roman"/>
          <w:szCs w:val="28"/>
        </w:rPr>
      </w:pPr>
      <w:r>
        <w:rPr>
          <w:rFonts w:cs="Times New Roman"/>
          <w:szCs w:val="28"/>
        </w:rPr>
        <w:t>труда и социальной</w:t>
      </w:r>
    </w:p>
    <w:p w:rsidR="002C133B" w:rsidRDefault="0008589B" w:rsidP="00695B61">
      <w:pPr>
        <w:ind w:right="5101" w:firstLine="0"/>
        <w:rPr>
          <w:rFonts w:cs="Times New Roman"/>
          <w:szCs w:val="28"/>
        </w:rPr>
      </w:pPr>
      <w:r>
        <w:rPr>
          <w:rFonts w:cs="Times New Roman"/>
          <w:szCs w:val="28"/>
        </w:rPr>
        <w:t>поддержки нас</w:t>
      </w:r>
      <w:r w:rsidR="00E340A0">
        <w:rPr>
          <w:rFonts w:cs="Times New Roman"/>
          <w:szCs w:val="28"/>
        </w:rPr>
        <w:t>еления</w:t>
      </w:r>
    </w:p>
    <w:p w:rsidR="002C133B" w:rsidRDefault="00E340A0" w:rsidP="00695B61">
      <w:pPr>
        <w:ind w:right="5101" w:firstLine="0"/>
        <w:rPr>
          <w:rFonts w:cs="Times New Roman"/>
          <w:szCs w:val="28"/>
        </w:rPr>
      </w:pPr>
      <w:r>
        <w:rPr>
          <w:rFonts w:cs="Times New Roman"/>
          <w:szCs w:val="28"/>
        </w:rPr>
        <w:t>Ярославской области</w:t>
      </w:r>
    </w:p>
    <w:p w:rsidR="00695B61" w:rsidRDefault="00E340A0" w:rsidP="00695B61">
      <w:pPr>
        <w:ind w:right="5101" w:firstLine="0"/>
        <w:rPr>
          <w:rFonts w:cs="Times New Roman"/>
          <w:szCs w:val="28"/>
        </w:rPr>
      </w:pPr>
      <w:r>
        <w:rPr>
          <w:rFonts w:cs="Times New Roman"/>
          <w:szCs w:val="28"/>
        </w:rPr>
        <w:t xml:space="preserve">от </w:t>
      </w:r>
      <w:r w:rsidR="00412824">
        <w:rPr>
          <w:rFonts w:cs="Times New Roman"/>
          <w:szCs w:val="28"/>
        </w:rPr>
        <w:t>1</w:t>
      </w:r>
      <w:r w:rsidR="006D1556">
        <w:rPr>
          <w:rFonts w:cs="Times New Roman"/>
          <w:szCs w:val="28"/>
        </w:rPr>
        <w:t>1</w:t>
      </w:r>
      <w:r>
        <w:rPr>
          <w:rFonts w:cs="Times New Roman"/>
          <w:szCs w:val="28"/>
        </w:rPr>
        <w:t>.0</w:t>
      </w:r>
      <w:r w:rsidR="00412824">
        <w:rPr>
          <w:rFonts w:cs="Times New Roman"/>
          <w:szCs w:val="28"/>
        </w:rPr>
        <w:t>2</w:t>
      </w:r>
      <w:r>
        <w:rPr>
          <w:rFonts w:cs="Times New Roman"/>
          <w:szCs w:val="28"/>
        </w:rPr>
        <w:t>.20</w:t>
      </w:r>
      <w:r w:rsidR="00412824">
        <w:rPr>
          <w:rFonts w:cs="Times New Roman"/>
          <w:szCs w:val="28"/>
        </w:rPr>
        <w:t>09</w:t>
      </w:r>
      <w:r w:rsidR="0008589B">
        <w:rPr>
          <w:rFonts w:cs="Times New Roman"/>
          <w:szCs w:val="28"/>
        </w:rPr>
        <w:t xml:space="preserve"> № </w:t>
      </w:r>
      <w:r w:rsidR="00977B87">
        <w:rPr>
          <w:rFonts w:cs="Times New Roman"/>
          <w:szCs w:val="28"/>
        </w:rPr>
        <w:fldChar w:fldCharType="end"/>
      </w:r>
      <w:r w:rsidR="00412824">
        <w:rPr>
          <w:rFonts w:cs="Times New Roman"/>
          <w:szCs w:val="28"/>
        </w:rPr>
        <w:t>17</w:t>
      </w:r>
    </w:p>
    <w:p w:rsidR="00695B61" w:rsidRDefault="00695B61" w:rsidP="00695B61">
      <w:pPr>
        <w:ind w:right="-2"/>
        <w:jc w:val="both"/>
        <w:rPr>
          <w:rFonts w:cs="Times New Roman"/>
          <w:szCs w:val="28"/>
        </w:rPr>
      </w:pPr>
    </w:p>
    <w:p w:rsidR="00695B61" w:rsidRPr="008F0362" w:rsidRDefault="00695B61" w:rsidP="00695B61">
      <w:pPr>
        <w:ind w:right="-2"/>
        <w:jc w:val="both"/>
        <w:rPr>
          <w:rFonts w:cs="Times New Roman"/>
          <w:szCs w:val="28"/>
        </w:rPr>
      </w:pPr>
    </w:p>
    <w:p w:rsidR="0008589B" w:rsidRDefault="00EF6920" w:rsidP="0008589B">
      <w:pPr>
        <w:ind w:firstLine="0"/>
        <w:jc w:val="both"/>
      </w:pPr>
      <w:r>
        <w:t xml:space="preserve">МИНИСТЕРСТВО </w:t>
      </w:r>
      <w:r w:rsidR="0008589B">
        <w:t>ТРУДА И СОЦИАЛЬНОЙ ПОДДЕРЖКИ НАСЕЛЕНИЯ ЯРОСЛАВСКОЙ ОБЛАСТИ ПРИКАЗЫВАЕТ:</w:t>
      </w:r>
    </w:p>
    <w:p w:rsidR="00356EF0" w:rsidRDefault="00901849" w:rsidP="00485A30">
      <w:pPr>
        <w:autoSpaceDE w:val="0"/>
        <w:autoSpaceDN w:val="0"/>
        <w:adjustRightInd w:val="0"/>
        <w:jc w:val="both"/>
      </w:pPr>
      <w:r>
        <w:t>1.</w:t>
      </w:r>
      <w:r w:rsidR="004A073B">
        <w:t> </w:t>
      </w:r>
      <w:r w:rsidR="00356EF0" w:rsidRPr="00356EF0">
        <w:t xml:space="preserve">Внести в приказ департамента труда и социальной поддержки населения Ярославской области </w:t>
      </w:r>
      <w:r w:rsidR="008363BC">
        <w:t>от 11.02.2009 № 17</w:t>
      </w:r>
      <w:r w:rsidR="008363BC" w:rsidRPr="00356EF0">
        <w:t xml:space="preserve"> «Об утверждении </w:t>
      </w:r>
      <w:r w:rsidR="008363BC" w:rsidRPr="00464293">
        <w:rPr>
          <w:rFonts w:cs="Times New Roman"/>
          <w:color w:val="000000"/>
          <w:szCs w:val="28"/>
        </w:rPr>
        <w:t>Порядк</w:t>
      </w:r>
      <w:r w:rsidR="008363BC">
        <w:rPr>
          <w:rFonts w:cs="Times New Roman"/>
          <w:color w:val="000000"/>
          <w:szCs w:val="28"/>
        </w:rPr>
        <w:t>а</w:t>
      </w:r>
      <w:r w:rsidR="008363BC" w:rsidRPr="00464293">
        <w:rPr>
          <w:rFonts w:cs="Times New Roman"/>
          <w:color w:val="000000"/>
          <w:szCs w:val="28"/>
        </w:rPr>
        <w:t xml:space="preserve"> предоставления ежемесячной выплаты на детей, не посещающих </w:t>
      </w:r>
      <w:r w:rsidR="008363BC" w:rsidRPr="00464293">
        <w:rPr>
          <w:rFonts w:cs="Times New Roman"/>
          <w:bCs/>
          <w:szCs w:val="28"/>
        </w:rPr>
        <w:t>государственные или муниципальные дошкольные образовательные организации</w:t>
      </w:r>
      <w:r w:rsidR="008363BC">
        <w:t>»</w:t>
      </w:r>
      <w:r w:rsidR="008363BC" w:rsidRPr="00356EF0">
        <w:t xml:space="preserve"> </w:t>
      </w:r>
      <w:r w:rsidR="00356EF0" w:rsidRPr="00356EF0">
        <w:t>следующие изменения:</w:t>
      </w:r>
    </w:p>
    <w:p w:rsidR="00356EF0" w:rsidRDefault="00356EF0" w:rsidP="00485A30">
      <w:pPr>
        <w:autoSpaceDE w:val="0"/>
        <w:autoSpaceDN w:val="0"/>
        <w:adjustRightInd w:val="0"/>
        <w:jc w:val="both"/>
        <w:rPr>
          <w:rFonts w:cs="Times New Roman"/>
          <w:szCs w:val="28"/>
        </w:rPr>
      </w:pPr>
      <w:r>
        <w:t>1.1</w:t>
      </w:r>
      <w:r w:rsidR="0008589B">
        <w:t>.</w:t>
      </w:r>
      <w:r w:rsidR="0008589B">
        <w:rPr>
          <w:rFonts w:cs="Times New Roman"/>
          <w:szCs w:val="28"/>
        </w:rPr>
        <w:t> </w:t>
      </w:r>
      <w:r w:rsidRPr="00356EF0">
        <w:rPr>
          <w:rFonts w:cs="Times New Roman"/>
          <w:szCs w:val="28"/>
        </w:rPr>
        <w:t>В пункте 2 слова «</w:t>
      </w:r>
      <w:r w:rsidR="006951B0">
        <w:rPr>
          <w:rFonts w:cs="Times New Roman"/>
          <w:szCs w:val="28"/>
        </w:rPr>
        <w:t>директора департамента</w:t>
      </w:r>
      <w:r w:rsidRPr="00356EF0">
        <w:rPr>
          <w:rFonts w:cs="Times New Roman"/>
          <w:szCs w:val="28"/>
        </w:rPr>
        <w:t>» заменить словами «</w:t>
      </w:r>
      <w:r w:rsidR="006951B0">
        <w:rPr>
          <w:rFonts w:cs="Times New Roman"/>
          <w:szCs w:val="28"/>
        </w:rPr>
        <w:t>министра</w:t>
      </w:r>
      <w:r w:rsidR="00A30FE5">
        <w:rPr>
          <w:rFonts w:cs="Times New Roman"/>
          <w:szCs w:val="28"/>
        </w:rPr>
        <w:t xml:space="preserve"> труда и с</w:t>
      </w:r>
      <w:r w:rsidR="00EB1B2C">
        <w:rPr>
          <w:rFonts w:cs="Times New Roman"/>
          <w:szCs w:val="28"/>
        </w:rPr>
        <w:t>оциальной поддержки населения Ярославской области</w:t>
      </w:r>
      <w:r w:rsidRPr="00356EF0">
        <w:rPr>
          <w:rFonts w:cs="Times New Roman"/>
          <w:szCs w:val="28"/>
        </w:rPr>
        <w:t>».</w:t>
      </w:r>
    </w:p>
    <w:p w:rsidR="00356EF0" w:rsidRDefault="00356EF0" w:rsidP="00485A30">
      <w:pPr>
        <w:autoSpaceDE w:val="0"/>
        <w:autoSpaceDN w:val="0"/>
        <w:adjustRightInd w:val="0"/>
        <w:jc w:val="both"/>
      </w:pPr>
      <w:r>
        <w:rPr>
          <w:rFonts w:cs="Times New Roman"/>
          <w:szCs w:val="28"/>
        </w:rPr>
        <w:t>1.2.</w:t>
      </w:r>
      <w:r w:rsidR="00466A11">
        <w:rPr>
          <w:rFonts w:cs="Times New Roman"/>
          <w:szCs w:val="28"/>
        </w:rPr>
        <w:t> </w:t>
      </w:r>
      <w:r w:rsidR="0008589B">
        <w:t>В</w:t>
      </w:r>
      <w:r>
        <w:t xml:space="preserve"> Порядок </w:t>
      </w:r>
      <w:r w:rsidR="00412824" w:rsidRPr="00464293">
        <w:rPr>
          <w:rFonts w:cs="Times New Roman"/>
          <w:color w:val="000000"/>
          <w:szCs w:val="28"/>
        </w:rPr>
        <w:t>предоставления ежемесячной выплаты на детей, не</w:t>
      </w:r>
      <w:r w:rsidR="00F870CE">
        <w:rPr>
          <w:rFonts w:cs="Times New Roman"/>
          <w:color w:val="000000"/>
          <w:szCs w:val="28"/>
        </w:rPr>
        <w:t> </w:t>
      </w:r>
      <w:r w:rsidR="00412824" w:rsidRPr="00464293">
        <w:rPr>
          <w:rFonts w:cs="Times New Roman"/>
          <w:color w:val="000000"/>
          <w:szCs w:val="28"/>
        </w:rPr>
        <w:t xml:space="preserve">посещающих </w:t>
      </w:r>
      <w:r w:rsidR="00412824" w:rsidRPr="00464293">
        <w:rPr>
          <w:rFonts w:cs="Times New Roman"/>
          <w:bCs/>
          <w:szCs w:val="28"/>
        </w:rPr>
        <w:t>государственные или муниципальные дошкольные образовательные организации</w:t>
      </w:r>
      <w:r>
        <w:t xml:space="preserve">, </w:t>
      </w:r>
      <w:r w:rsidRPr="00356EF0">
        <w:t>утвержденный приказом, внести изменения согласно приложению.</w:t>
      </w:r>
    </w:p>
    <w:p w:rsidR="00695B61" w:rsidRDefault="00356EF0" w:rsidP="00111465">
      <w:pPr>
        <w:spacing w:after="1" w:line="280" w:lineRule="atLeast"/>
        <w:jc w:val="both"/>
      </w:pPr>
      <w:r>
        <w:t>2</w:t>
      </w:r>
      <w:r w:rsidR="0008589B">
        <w:t>. </w:t>
      </w:r>
      <w:r w:rsidR="00DD6DEE">
        <w:t>Приказ вступает в силу</w:t>
      </w:r>
      <w:r w:rsidR="00100EB0">
        <w:t xml:space="preserve"> </w:t>
      </w:r>
      <w:r w:rsidR="00111465">
        <w:t>через 10 дней после</w:t>
      </w:r>
      <w:r w:rsidR="00353FC0">
        <w:t xml:space="preserve"> его официального </w:t>
      </w:r>
      <w:r w:rsidR="00353FC0" w:rsidRPr="007E2DCA">
        <w:rPr>
          <w:spacing w:val="-4"/>
        </w:rPr>
        <w:t>опубликования</w:t>
      </w:r>
      <w:r w:rsidR="00353FC0">
        <w:t>.</w:t>
      </w:r>
    </w:p>
    <w:p w:rsidR="00111465" w:rsidRDefault="00111465" w:rsidP="00111465">
      <w:pPr>
        <w:spacing w:after="1" w:line="280" w:lineRule="atLeast"/>
        <w:jc w:val="both"/>
        <w:rPr>
          <w:rFonts w:cs="Times New Roman"/>
          <w:szCs w:val="28"/>
        </w:rPr>
      </w:pPr>
    </w:p>
    <w:p w:rsidR="00210FEB" w:rsidRDefault="00210FEB" w:rsidP="00695B61">
      <w:pPr>
        <w:jc w:val="both"/>
        <w:rPr>
          <w:rFonts w:cs="Times New Roman"/>
          <w:szCs w:val="28"/>
        </w:rPr>
      </w:pPr>
    </w:p>
    <w:p w:rsidR="00695B61" w:rsidRDefault="00695B61" w:rsidP="00695B61">
      <w:pPr>
        <w:jc w:val="both"/>
        <w:rPr>
          <w:rFonts w:cs="Times New Roman"/>
          <w:szCs w:val="28"/>
        </w:rPr>
      </w:pPr>
    </w:p>
    <w:p w:rsidR="002C133B" w:rsidRDefault="00EF6920" w:rsidP="00877EB5">
      <w:pPr>
        <w:tabs>
          <w:tab w:val="right" w:pos="9354"/>
        </w:tabs>
        <w:ind w:firstLine="0"/>
        <w:jc w:val="both"/>
        <w:rPr>
          <w:rFonts w:cs="Times New Roman"/>
          <w:szCs w:val="28"/>
        </w:rPr>
      </w:pPr>
      <w:r>
        <w:rPr>
          <w:rFonts w:cs="Times New Roman"/>
          <w:szCs w:val="28"/>
        </w:rPr>
        <w:t>Министр</w:t>
      </w:r>
      <w:r w:rsidR="002C133B">
        <w:rPr>
          <w:rFonts w:cs="Times New Roman"/>
          <w:szCs w:val="28"/>
        </w:rPr>
        <w:t xml:space="preserve"> </w:t>
      </w:r>
      <w:r>
        <w:rPr>
          <w:rFonts w:cs="Times New Roman"/>
          <w:szCs w:val="28"/>
        </w:rPr>
        <w:t>труда и социальной</w:t>
      </w:r>
    </w:p>
    <w:p w:rsidR="002C133B" w:rsidRDefault="00EF6920" w:rsidP="00877EB5">
      <w:pPr>
        <w:tabs>
          <w:tab w:val="right" w:pos="9354"/>
        </w:tabs>
        <w:ind w:firstLine="0"/>
        <w:jc w:val="both"/>
        <w:rPr>
          <w:rFonts w:cs="Times New Roman"/>
          <w:szCs w:val="28"/>
        </w:rPr>
      </w:pPr>
      <w:r>
        <w:rPr>
          <w:rFonts w:cs="Times New Roman"/>
          <w:szCs w:val="28"/>
        </w:rPr>
        <w:t>поддержки</w:t>
      </w:r>
      <w:r w:rsidR="002C133B">
        <w:rPr>
          <w:rFonts w:cs="Times New Roman"/>
          <w:szCs w:val="28"/>
        </w:rPr>
        <w:t xml:space="preserve"> </w:t>
      </w:r>
      <w:r>
        <w:rPr>
          <w:rFonts w:cs="Times New Roman"/>
          <w:szCs w:val="28"/>
        </w:rPr>
        <w:t>населения</w:t>
      </w:r>
    </w:p>
    <w:p w:rsidR="00F53CF3" w:rsidRDefault="00EF6920" w:rsidP="00877EB5">
      <w:pPr>
        <w:tabs>
          <w:tab w:val="right" w:pos="9354"/>
        </w:tabs>
        <w:ind w:firstLine="0"/>
        <w:jc w:val="both"/>
        <w:rPr>
          <w:rFonts w:cs="Times New Roman"/>
          <w:szCs w:val="28"/>
        </w:rPr>
        <w:sectPr w:rsidR="00F53CF3" w:rsidSect="00877EB5">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985" w:header="709" w:footer="709" w:gutter="0"/>
          <w:cols w:space="708"/>
          <w:titlePg/>
          <w:docGrid w:linePitch="381"/>
        </w:sectPr>
      </w:pPr>
      <w:r>
        <w:rPr>
          <w:rFonts w:cs="Times New Roman"/>
          <w:szCs w:val="28"/>
        </w:rPr>
        <w:t xml:space="preserve">Ярославской области </w:t>
      </w:r>
      <w:r w:rsidR="00695B61">
        <w:rPr>
          <w:rFonts w:cs="Times New Roman"/>
          <w:szCs w:val="28"/>
        </w:rPr>
        <w:tab/>
      </w:r>
      <w:r w:rsidR="00566889">
        <w:rPr>
          <w:rFonts w:cs="Times New Roman"/>
          <w:szCs w:val="28"/>
        </w:rPr>
        <w:t>Н.Л. Биочино</w:t>
      </w:r>
    </w:p>
    <w:tbl>
      <w:tblPr>
        <w:tblW w:w="9606" w:type="dxa"/>
        <w:tblLook w:val="04A0" w:firstRow="1" w:lastRow="0" w:firstColumn="1" w:lastColumn="0" w:noHBand="0" w:noVBand="1"/>
      </w:tblPr>
      <w:tblGrid>
        <w:gridCol w:w="5495"/>
        <w:gridCol w:w="4111"/>
      </w:tblGrid>
      <w:tr w:rsidR="00F53CF3" w:rsidRPr="00F53CF3" w:rsidTr="00D51280">
        <w:tc>
          <w:tcPr>
            <w:tcW w:w="5495" w:type="dxa"/>
          </w:tcPr>
          <w:p w:rsidR="00F53CF3" w:rsidRPr="00F53CF3" w:rsidRDefault="00F53CF3" w:rsidP="00F53CF3">
            <w:pPr>
              <w:overflowPunct w:val="0"/>
              <w:autoSpaceDE w:val="0"/>
              <w:autoSpaceDN w:val="0"/>
              <w:adjustRightInd w:val="0"/>
              <w:ind w:firstLine="0"/>
              <w:jc w:val="both"/>
              <w:textAlignment w:val="baseline"/>
              <w:rPr>
                <w:rFonts w:cs="Times New Roman"/>
                <w:szCs w:val="28"/>
                <w:lang w:eastAsia="ru-RU"/>
              </w:rPr>
            </w:pPr>
          </w:p>
        </w:tc>
        <w:tc>
          <w:tcPr>
            <w:tcW w:w="4111" w:type="dxa"/>
          </w:tcPr>
          <w:p w:rsidR="00F53CF3" w:rsidRPr="00F53CF3" w:rsidRDefault="00F53CF3" w:rsidP="00F53CF3">
            <w:pPr>
              <w:overflowPunct w:val="0"/>
              <w:autoSpaceDE w:val="0"/>
              <w:autoSpaceDN w:val="0"/>
              <w:adjustRightInd w:val="0"/>
              <w:ind w:firstLine="0"/>
              <w:textAlignment w:val="baseline"/>
              <w:rPr>
                <w:rFonts w:cs="Times New Roman"/>
                <w:szCs w:val="28"/>
                <w:lang w:eastAsia="ru-RU"/>
              </w:rPr>
            </w:pPr>
            <w:r w:rsidRPr="00F53CF3">
              <w:rPr>
                <w:rFonts w:cs="Times New Roman"/>
                <w:szCs w:val="28"/>
                <w:lang w:eastAsia="ru-RU"/>
              </w:rPr>
              <w:t xml:space="preserve">Приложение </w:t>
            </w:r>
          </w:p>
          <w:p w:rsidR="00F53CF3" w:rsidRPr="00F53CF3" w:rsidRDefault="00F53CF3" w:rsidP="00F53CF3">
            <w:pPr>
              <w:overflowPunct w:val="0"/>
              <w:autoSpaceDE w:val="0"/>
              <w:autoSpaceDN w:val="0"/>
              <w:adjustRightInd w:val="0"/>
              <w:ind w:firstLine="0"/>
              <w:textAlignment w:val="baseline"/>
              <w:rPr>
                <w:rFonts w:cs="Times New Roman"/>
                <w:szCs w:val="28"/>
                <w:lang w:eastAsia="ru-RU"/>
              </w:rPr>
            </w:pPr>
            <w:r w:rsidRPr="00F53CF3">
              <w:rPr>
                <w:rFonts w:cs="Times New Roman"/>
                <w:szCs w:val="28"/>
                <w:lang w:eastAsia="ru-RU"/>
              </w:rPr>
              <w:t>к приказу министерства</w:t>
            </w:r>
          </w:p>
          <w:p w:rsidR="00F53CF3" w:rsidRPr="00F53CF3" w:rsidRDefault="00F53CF3" w:rsidP="00F53CF3">
            <w:pPr>
              <w:overflowPunct w:val="0"/>
              <w:autoSpaceDE w:val="0"/>
              <w:autoSpaceDN w:val="0"/>
              <w:adjustRightInd w:val="0"/>
              <w:ind w:firstLine="0"/>
              <w:textAlignment w:val="baseline"/>
              <w:rPr>
                <w:rFonts w:cs="Times New Roman"/>
                <w:szCs w:val="28"/>
                <w:lang w:eastAsia="ru-RU"/>
              </w:rPr>
            </w:pPr>
            <w:r w:rsidRPr="00F53CF3">
              <w:rPr>
                <w:rFonts w:cs="Times New Roman"/>
                <w:szCs w:val="28"/>
                <w:lang w:eastAsia="ru-RU"/>
              </w:rPr>
              <w:t>труда и социальной</w:t>
            </w:r>
          </w:p>
          <w:p w:rsidR="00F53CF3" w:rsidRPr="00F53CF3" w:rsidRDefault="00F53CF3" w:rsidP="00F53CF3">
            <w:pPr>
              <w:overflowPunct w:val="0"/>
              <w:autoSpaceDE w:val="0"/>
              <w:autoSpaceDN w:val="0"/>
              <w:adjustRightInd w:val="0"/>
              <w:ind w:firstLine="0"/>
              <w:textAlignment w:val="baseline"/>
              <w:rPr>
                <w:rFonts w:cs="Times New Roman"/>
                <w:szCs w:val="28"/>
                <w:lang w:eastAsia="ru-RU"/>
              </w:rPr>
            </w:pPr>
            <w:r w:rsidRPr="00F53CF3">
              <w:rPr>
                <w:rFonts w:cs="Times New Roman"/>
                <w:szCs w:val="28"/>
                <w:lang w:eastAsia="ru-RU"/>
              </w:rPr>
              <w:t>поддержки населения Ярославской области</w:t>
            </w:r>
          </w:p>
          <w:p w:rsidR="00F53CF3" w:rsidRPr="00F53CF3" w:rsidRDefault="00F53CF3" w:rsidP="00F53CF3">
            <w:pPr>
              <w:overflowPunct w:val="0"/>
              <w:autoSpaceDE w:val="0"/>
              <w:autoSpaceDN w:val="0"/>
              <w:adjustRightInd w:val="0"/>
              <w:ind w:firstLine="0"/>
              <w:textAlignment w:val="baseline"/>
              <w:rPr>
                <w:rFonts w:cs="Times New Roman"/>
                <w:szCs w:val="28"/>
                <w:lang w:eastAsia="ru-RU"/>
              </w:rPr>
            </w:pPr>
            <w:r w:rsidRPr="00F53CF3">
              <w:rPr>
                <w:rFonts w:cs="Times New Roman"/>
                <w:szCs w:val="28"/>
                <w:lang w:eastAsia="ru-RU"/>
              </w:rPr>
              <w:t>от 09.04.2024 № 33-24</w:t>
            </w:r>
          </w:p>
        </w:tc>
      </w:tr>
    </w:tbl>
    <w:p w:rsidR="00F53CF3" w:rsidRPr="00F53CF3" w:rsidRDefault="00F53CF3" w:rsidP="00F53CF3">
      <w:pPr>
        <w:overflowPunct w:val="0"/>
        <w:autoSpaceDE w:val="0"/>
        <w:autoSpaceDN w:val="0"/>
        <w:adjustRightInd w:val="0"/>
        <w:ind w:firstLine="0"/>
        <w:jc w:val="both"/>
        <w:textAlignment w:val="baseline"/>
        <w:rPr>
          <w:rFonts w:cs="Times New Roman"/>
          <w:szCs w:val="28"/>
          <w:lang w:eastAsia="ru-RU"/>
        </w:rPr>
      </w:pPr>
    </w:p>
    <w:p w:rsidR="00F53CF3" w:rsidRPr="00F53CF3" w:rsidRDefault="00F53CF3" w:rsidP="00F53CF3">
      <w:pPr>
        <w:overflowPunct w:val="0"/>
        <w:autoSpaceDE w:val="0"/>
        <w:autoSpaceDN w:val="0"/>
        <w:adjustRightInd w:val="0"/>
        <w:ind w:firstLine="0"/>
        <w:jc w:val="both"/>
        <w:textAlignment w:val="baseline"/>
        <w:rPr>
          <w:rFonts w:cs="Times New Roman"/>
          <w:szCs w:val="28"/>
          <w:lang w:eastAsia="ru-RU"/>
        </w:rPr>
      </w:pPr>
    </w:p>
    <w:p w:rsidR="00F53CF3" w:rsidRPr="00F53CF3" w:rsidRDefault="00F53CF3" w:rsidP="00F53CF3">
      <w:pPr>
        <w:overflowPunct w:val="0"/>
        <w:autoSpaceDE w:val="0"/>
        <w:autoSpaceDN w:val="0"/>
        <w:adjustRightInd w:val="0"/>
        <w:ind w:firstLine="0"/>
        <w:jc w:val="center"/>
        <w:textAlignment w:val="baseline"/>
        <w:rPr>
          <w:rFonts w:cs="Times New Roman"/>
          <w:b/>
          <w:szCs w:val="28"/>
          <w:lang w:eastAsia="ru-RU"/>
        </w:rPr>
      </w:pPr>
      <w:r w:rsidRPr="00F53CF3">
        <w:rPr>
          <w:rFonts w:cs="Times New Roman"/>
          <w:b/>
          <w:szCs w:val="28"/>
          <w:lang w:eastAsia="ru-RU"/>
        </w:rPr>
        <w:t>ИЗМЕНЕНИЯ,</w:t>
      </w:r>
    </w:p>
    <w:p w:rsidR="00F53CF3" w:rsidRPr="00F53CF3" w:rsidRDefault="00F53CF3" w:rsidP="00F53CF3">
      <w:pPr>
        <w:overflowPunct w:val="0"/>
        <w:autoSpaceDE w:val="0"/>
        <w:autoSpaceDN w:val="0"/>
        <w:adjustRightInd w:val="0"/>
        <w:ind w:firstLine="0"/>
        <w:jc w:val="center"/>
        <w:textAlignment w:val="baseline"/>
        <w:rPr>
          <w:rFonts w:cs="Times New Roman"/>
          <w:b/>
          <w:szCs w:val="28"/>
          <w:lang w:eastAsia="ru-RU"/>
        </w:rPr>
      </w:pPr>
      <w:r w:rsidRPr="00F53CF3">
        <w:rPr>
          <w:rFonts w:cs="Times New Roman"/>
          <w:b/>
          <w:szCs w:val="28"/>
          <w:lang w:eastAsia="ru-RU"/>
        </w:rPr>
        <w:t xml:space="preserve">вносимые в Порядок </w:t>
      </w:r>
      <w:r w:rsidRPr="00F53CF3">
        <w:rPr>
          <w:rFonts w:cs="Times New Roman"/>
          <w:b/>
          <w:color w:val="000000"/>
          <w:szCs w:val="28"/>
          <w:lang w:eastAsia="ru-RU"/>
        </w:rPr>
        <w:t>предоставления ежемесячной выплаты</w:t>
      </w:r>
      <w:r w:rsidRPr="00F53CF3">
        <w:rPr>
          <w:rFonts w:cs="Times New Roman"/>
          <w:b/>
          <w:color w:val="000000"/>
          <w:szCs w:val="28"/>
          <w:lang w:eastAsia="ru-RU"/>
        </w:rPr>
        <w:br/>
        <w:t xml:space="preserve">на детей, не посещающих </w:t>
      </w:r>
      <w:r w:rsidRPr="00F53CF3">
        <w:rPr>
          <w:rFonts w:cs="Times New Roman"/>
          <w:b/>
          <w:bCs/>
          <w:szCs w:val="28"/>
          <w:lang w:eastAsia="ru-RU"/>
        </w:rPr>
        <w:t>государственные или муниципальные дошкольные образовательные организации</w:t>
      </w:r>
    </w:p>
    <w:p w:rsidR="00F53CF3" w:rsidRPr="00F53CF3" w:rsidRDefault="00F53CF3" w:rsidP="00F53CF3">
      <w:pPr>
        <w:overflowPunct w:val="0"/>
        <w:autoSpaceDE w:val="0"/>
        <w:autoSpaceDN w:val="0"/>
        <w:adjustRightInd w:val="0"/>
        <w:ind w:firstLine="0"/>
        <w:jc w:val="both"/>
        <w:textAlignment w:val="baseline"/>
        <w:rPr>
          <w:rFonts w:cs="Times New Roman"/>
          <w:szCs w:val="28"/>
          <w:lang w:eastAsia="ru-RU"/>
        </w:rPr>
      </w:pPr>
    </w:p>
    <w:p w:rsidR="00F53CF3" w:rsidRPr="00F53CF3" w:rsidRDefault="00F53CF3" w:rsidP="00F53CF3">
      <w:pPr>
        <w:tabs>
          <w:tab w:val="left" w:pos="709"/>
        </w:tabs>
        <w:ind w:left="705" w:firstLine="0"/>
        <w:contextualSpacing/>
        <w:jc w:val="both"/>
        <w:rPr>
          <w:rFonts w:cs="Times New Roman"/>
          <w:szCs w:val="28"/>
        </w:rPr>
      </w:pPr>
      <w:r w:rsidRPr="00F53CF3">
        <w:rPr>
          <w:rFonts w:cs="Times New Roman"/>
          <w:szCs w:val="28"/>
        </w:rPr>
        <w:t>1. В разделе 1:</w:t>
      </w:r>
    </w:p>
    <w:p w:rsidR="00F53CF3" w:rsidRPr="00F53CF3" w:rsidRDefault="00F53CF3" w:rsidP="00F53CF3">
      <w:pPr>
        <w:tabs>
          <w:tab w:val="left" w:pos="709"/>
        </w:tabs>
        <w:ind w:left="705" w:firstLine="0"/>
        <w:contextualSpacing/>
        <w:jc w:val="both"/>
        <w:rPr>
          <w:rFonts w:eastAsia="Calibri" w:cs="Times New Roman"/>
          <w:szCs w:val="28"/>
        </w:rPr>
      </w:pPr>
      <w:r w:rsidRPr="00F53CF3">
        <w:rPr>
          <w:rFonts w:eastAsia="Calibri" w:cs="Times New Roman"/>
          <w:szCs w:val="28"/>
        </w:rPr>
        <w:t>1.1. Пункты 1.2 и 1.3 изложить в следующей редакции:</w:t>
      </w:r>
    </w:p>
    <w:p w:rsidR="00F53CF3" w:rsidRPr="00F53CF3" w:rsidRDefault="00F53CF3" w:rsidP="00F53CF3">
      <w:pPr>
        <w:overflowPunct w:val="0"/>
        <w:autoSpaceDE w:val="0"/>
        <w:autoSpaceDN w:val="0"/>
        <w:adjustRightInd w:val="0"/>
        <w:jc w:val="both"/>
        <w:textAlignment w:val="baseline"/>
        <w:rPr>
          <w:rFonts w:cs="Times New Roman"/>
          <w:color w:val="000000"/>
          <w:szCs w:val="28"/>
          <w:lang w:eastAsia="ru-RU"/>
        </w:rPr>
      </w:pPr>
      <w:r w:rsidRPr="00F53CF3">
        <w:rPr>
          <w:rFonts w:cs="Times New Roman"/>
          <w:szCs w:val="28"/>
          <w:lang w:eastAsia="ru-RU"/>
        </w:rPr>
        <w:t>«</w:t>
      </w:r>
      <w:r w:rsidRPr="00F53CF3">
        <w:rPr>
          <w:rFonts w:cs="Times New Roman"/>
          <w:color w:val="000000"/>
          <w:szCs w:val="28"/>
          <w:lang w:eastAsia="ru-RU"/>
        </w:rPr>
        <w:t>1.2. Ежемесячная выплата на детей, не посещающих государственные или муниципальные дошкольные образовательные организации, назначается и выплачивается гражданам Российской Федерации, постоянно или преимущественно проживающим на территории Ярославской области, а также иностранным гражданам и лицам без гражданства, постоянно проживающим на территории Ярославской области.</w:t>
      </w:r>
    </w:p>
    <w:p w:rsidR="00F53CF3" w:rsidRPr="00F53CF3" w:rsidRDefault="00F53CF3" w:rsidP="00F53CF3">
      <w:pPr>
        <w:overflowPunct w:val="0"/>
        <w:autoSpaceDE w:val="0"/>
        <w:autoSpaceDN w:val="0"/>
        <w:adjustRightInd w:val="0"/>
        <w:jc w:val="both"/>
        <w:textAlignment w:val="baseline"/>
        <w:rPr>
          <w:rFonts w:cs="Times New Roman"/>
          <w:szCs w:val="28"/>
          <w:lang w:eastAsia="ru-RU"/>
        </w:rPr>
      </w:pPr>
      <w:r w:rsidRPr="00F53CF3">
        <w:rPr>
          <w:rFonts w:cs="Times New Roman"/>
          <w:color w:val="000000"/>
          <w:szCs w:val="28"/>
          <w:lang w:eastAsia="ru-RU"/>
        </w:rPr>
        <w:t>1.3. Право на ежемесячную выплату на детей, не посещающих государственные или муниципальные дошкольные образовательные организации, возникает у граждан Российской Федерации не ранее первого месяца их постоянного или преимущественного проживания на территории Ярославской области, у иностранных граждан и лиц без гражданства – не ранее первого месяца их постоянного проживания на территории Ярославской области.</w:t>
      </w:r>
      <w:r w:rsidRPr="00F53CF3">
        <w:rPr>
          <w:rFonts w:cs="Times New Roman"/>
          <w:szCs w:val="28"/>
          <w:lang w:eastAsia="ru-RU"/>
        </w:rPr>
        <w:t>».</w:t>
      </w:r>
    </w:p>
    <w:p w:rsidR="00F53CF3" w:rsidRPr="00F53CF3" w:rsidRDefault="00F53CF3" w:rsidP="00F53CF3">
      <w:pPr>
        <w:overflowPunct w:val="0"/>
        <w:autoSpaceDE w:val="0"/>
        <w:autoSpaceDN w:val="0"/>
        <w:adjustRightInd w:val="0"/>
        <w:jc w:val="both"/>
        <w:textAlignment w:val="baseline"/>
        <w:rPr>
          <w:rFonts w:eastAsia="Calibri" w:cs="Times New Roman"/>
          <w:bCs/>
          <w:szCs w:val="28"/>
          <w:lang w:eastAsia="ru-RU"/>
        </w:rPr>
      </w:pPr>
      <w:r w:rsidRPr="00F53CF3">
        <w:rPr>
          <w:rFonts w:cs="Times New Roman"/>
          <w:szCs w:val="28"/>
          <w:lang w:eastAsia="ru-RU"/>
        </w:rPr>
        <w:t>1.2. Пункт 1.5 дополнить словами «</w:t>
      </w:r>
      <w:r w:rsidRPr="00F53CF3">
        <w:rPr>
          <w:rFonts w:cs="Times New Roman"/>
          <w:color w:val="000000"/>
          <w:szCs w:val="28"/>
          <w:lang w:eastAsia="ru-RU"/>
        </w:rPr>
        <w:t xml:space="preserve">либо </w:t>
      </w:r>
      <w:r w:rsidRPr="00F53CF3">
        <w:rPr>
          <w:rFonts w:cs="Times New Roman"/>
          <w:szCs w:val="28"/>
          <w:lang w:eastAsia="ru-RU"/>
        </w:rPr>
        <w:t>в упреждающем (проактивном) порядке в соответствии с пунктом 2.9 раздела 2 Порядка</w:t>
      </w:r>
      <w:r w:rsidRPr="00F53CF3">
        <w:rPr>
          <w:rFonts w:eastAsia="Calibri" w:cs="Times New Roman"/>
          <w:bCs/>
          <w:szCs w:val="28"/>
          <w:lang w:eastAsia="ru-RU"/>
        </w:rPr>
        <w:t>».</w:t>
      </w:r>
    </w:p>
    <w:p w:rsidR="00F53CF3" w:rsidRPr="00F53CF3" w:rsidRDefault="00F53CF3" w:rsidP="00F53CF3">
      <w:pPr>
        <w:tabs>
          <w:tab w:val="left" w:pos="709"/>
        </w:tabs>
        <w:overflowPunct w:val="0"/>
        <w:autoSpaceDE w:val="0"/>
        <w:autoSpaceDN w:val="0"/>
        <w:adjustRightInd w:val="0"/>
        <w:jc w:val="both"/>
        <w:textAlignment w:val="baseline"/>
        <w:rPr>
          <w:rFonts w:cs="Times New Roman"/>
          <w:szCs w:val="28"/>
          <w:lang w:eastAsia="ru-RU"/>
        </w:rPr>
      </w:pPr>
      <w:r w:rsidRPr="00F53CF3">
        <w:rPr>
          <w:rFonts w:cs="Times New Roman"/>
          <w:szCs w:val="28"/>
          <w:lang w:eastAsia="ru-RU"/>
        </w:rPr>
        <w:t>2. В разделе 2:</w:t>
      </w:r>
    </w:p>
    <w:p w:rsidR="00F53CF3" w:rsidRPr="00F53CF3" w:rsidRDefault="00F53CF3" w:rsidP="00F53CF3">
      <w:pPr>
        <w:tabs>
          <w:tab w:val="left" w:pos="709"/>
        </w:tabs>
        <w:overflowPunct w:val="0"/>
        <w:autoSpaceDE w:val="0"/>
        <w:autoSpaceDN w:val="0"/>
        <w:adjustRightInd w:val="0"/>
        <w:jc w:val="both"/>
        <w:textAlignment w:val="baseline"/>
        <w:rPr>
          <w:rFonts w:cs="Times New Roman"/>
          <w:szCs w:val="28"/>
          <w:lang w:eastAsia="ru-RU"/>
        </w:rPr>
      </w:pPr>
      <w:r w:rsidRPr="00F53CF3">
        <w:rPr>
          <w:rFonts w:cs="Times New Roman"/>
          <w:szCs w:val="28"/>
          <w:lang w:eastAsia="ru-RU"/>
        </w:rPr>
        <w:t>2.1. Пункт 2.4 изложить в следующей редакции:</w:t>
      </w:r>
    </w:p>
    <w:p w:rsidR="00F53CF3" w:rsidRPr="00F53CF3" w:rsidRDefault="00F53CF3" w:rsidP="00F53CF3">
      <w:pPr>
        <w:overflowPunct w:val="0"/>
        <w:autoSpaceDE w:val="0"/>
        <w:autoSpaceDN w:val="0"/>
        <w:adjustRightInd w:val="0"/>
        <w:jc w:val="both"/>
        <w:textAlignment w:val="baseline"/>
        <w:rPr>
          <w:rFonts w:cs="Times New Roman"/>
          <w:color w:val="000000"/>
          <w:szCs w:val="28"/>
          <w:lang w:eastAsia="ru-RU"/>
        </w:rPr>
      </w:pPr>
      <w:r w:rsidRPr="00F53CF3">
        <w:rPr>
          <w:rFonts w:eastAsia="Calibri" w:cs="Times New Roman"/>
          <w:bCs/>
          <w:szCs w:val="28"/>
          <w:lang w:eastAsia="ru-RU"/>
        </w:rPr>
        <w:t>«</w:t>
      </w:r>
      <w:r w:rsidRPr="00F53CF3">
        <w:rPr>
          <w:rFonts w:cs="Times New Roman"/>
          <w:color w:val="000000"/>
          <w:szCs w:val="28"/>
          <w:lang w:eastAsia="ru-RU"/>
        </w:rPr>
        <w:t xml:space="preserve">2.4. Для назначения ежемесячной выплаты на детей, не посещающих государственные или муниципальные дошкольные образовательные организации, заявитель заполняет заявление с указанием: </w:t>
      </w:r>
    </w:p>
    <w:p w:rsidR="00F53CF3" w:rsidRPr="00F53CF3" w:rsidRDefault="00F53CF3" w:rsidP="00F53CF3">
      <w:pPr>
        <w:overflowPunct w:val="0"/>
        <w:autoSpaceDE w:val="0"/>
        <w:autoSpaceDN w:val="0"/>
        <w:adjustRightInd w:val="0"/>
        <w:jc w:val="both"/>
        <w:textAlignment w:val="baseline"/>
        <w:rPr>
          <w:rFonts w:cs="Times New Roman"/>
          <w:color w:val="000000"/>
          <w:szCs w:val="28"/>
          <w:lang w:eastAsia="ru-RU"/>
        </w:rPr>
      </w:pPr>
      <w:r w:rsidRPr="00F53CF3">
        <w:rPr>
          <w:rFonts w:cs="Times New Roman"/>
          <w:color w:val="000000"/>
          <w:szCs w:val="28"/>
          <w:lang w:eastAsia="ru-RU"/>
        </w:rPr>
        <w:t xml:space="preserve">- данных документа, удостоверяющего личность; </w:t>
      </w:r>
    </w:p>
    <w:p w:rsidR="00F53CF3" w:rsidRPr="00F53CF3" w:rsidRDefault="00F53CF3" w:rsidP="00F53CF3">
      <w:pPr>
        <w:overflowPunct w:val="0"/>
        <w:autoSpaceDE w:val="0"/>
        <w:autoSpaceDN w:val="0"/>
        <w:adjustRightInd w:val="0"/>
        <w:jc w:val="both"/>
        <w:textAlignment w:val="baseline"/>
        <w:rPr>
          <w:rFonts w:cs="Times New Roman"/>
          <w:color w:val="000000"/>
          <w:szCs w:val="28"/>
          <w:lang w:eastAsia="ru-RU"/>
        </w:rPr>
      </w:pPr>
      <w:r w:rsidRPr="00F53CF3">
        <w:rPr>
          <w:rFonts w:cs="Times New Roman"/>
          <w:color w:val="000000"/>
          <w:szCs w:val="28"/>
          <w:lang w:eastAsia="ru-RU"/>
        </w:rPr>
        <w:t xml:space="preserve">- страхового номера индивидуального лицевого счета; </w:t>
      </w:r>
    </w:p>
    <w:p w:rsidR="00F53CF3" w:rsidRPr="00F53CF3" w:rsidRDefault="00F53CF3" w:rsidP="00F53CF3">
      <w:pPr>
        <w:overflowPunct w:val="0"/>
        <w:autoSpaceDE w:val="0"/>
        <w:autoSpaceDN w:val="0"/>
        <w:adjustRightInd w:val="0"/>
        <w:jc w:val="both"/>
        <w:textAlignment w:val="baseline"/>
        <w:rPr>
          <w:rFonts w:cs="Times New Roman"/>
          <w:color w:val="000000"/>
          <w:szCs w:val="28"/>
          <w:lang w:eastAsia="ru-RU"/>
        </w:rPr>
      </w:pPr>
      <w:r w:rsidRPr="00F53CF3">
        <w:rPr>
          <w:rFonts w:cs="Times New Roman"/>
          <w:color w:val="000000"/>
          <w:szCs w:val="28"/>
          <w:lang w:eastAsia="ru-RU"/>
        </w:rPr>
        <w:t>- адреса места жительства;</w:t>
      </w:r>
    </w:p>
    <w:p w:rsidR="00F53CF3" w:rsidRPr="00F53CF3" w:rsidRDefault="00F53CF3" w:rsidP="00F53CF3">
      <w:pPr>
        <w:overflowPunct w:val="0"/>
        <w:autoSpaceDE w:val="0"/>
        <w:autoSpaceDN w:val="0"/>
        <w:adjustRightInd w:val="0"/>
        <w:jc w:val="both"/>
        <w:textAlignment w:val="baseline"/>
        <w:rPr>
          <w:rFonts w:cs="Times New Roman"/>
          <w:color w:val="000000"/>
          <w:szCs w:val="28"/>
          <w:lang w:eastAsia="ru-RU"/>
        </w:rPr>
      </w:pPr>
      <w:r w:rsidRPr="00F53CF3">
        <w:rPr>
          <w:rFonts w:cs="Times New Roman"/>
          <w:color w:val="000000"/>
          <w:szCs w:val="28"/>
          <w:lang w:eastAsia="ru-RU"/>
        </w:rPr>
        <w:t xml:space="preserve">- способа получения </w:t>
      </w:r>
      <w:bookmarkStart w:id="1" w:name="_Hlk153129720"/>
      <w:r w:rsidRPr="00F53CF3">
        <w:rPr>
          <w:rFonts w:cs="Times New Roman"/>
          <w:color w:val="000000"/>
          <w:szCs w:val="28"/>
          <w:lang w:eastAsia="ru-RU"/>
        </w:rPr>
        <w:t>ежемесячной выплаты на детей, не посещающих государственные или муниципальные дошкольные образовательные организации</w:t>
      </w:r>
      <w:bookmarkEnd w:id="1"/>
      <w:r w:rsidRPr="00F53CF3">
        <w:rPr>
          <w:rFonts w:cs="Times New Roman"/>
          <w:color w:val="000000"/>
          <w:szCs w:val="28"/>
          <w:lang w:eastAsia="ru-RU"/>
        </w:rPr>
        <w:t xml:space="preserve">: почтовым переводом либо </w:t>
      </w:r>
      <w:r w:rsidRPr="00F53CF3">
        <w:rPr>
          <w:rFonts w:cs="Times New Roman"/>
          <w:szCs w:val="28"/>
          <w:lang w:eastAsia="ru-RU"/>
        </w:rPr>
        <w:t xml:space="preserve">путем перечисления на личный счет заявителя, открытый в кредитной организации (при выборе кредитной организации – наименования организации, банковского идентификационного кода, идентификационного номера налогоплательщика и кода причины </w:t>
      </w:r>
      <w:r w:rsidRPr="00F53CF3">
        <w:rPr>
          <w:rFonts w:cs="Times New Roman"/>
          <w:szCs w:val="28"/>
          <w:lang w:eastAsia="ru-RU"/>
        </w:rPr>
        <w:lastRenderedPageBreak/>
        <w:t>постановки на учет, присвоенных при постановке на учет в налоговом органе по месту нахождения организации, номера счета заявителя)</w:t>
      </w:r>
      <w:r w:rsidRPr="00F53CF3">
        <w:rPr>
          <w:rFonts w:cs="Times New Roman"/>
          <w:color w:val="000000"/>
          <w:szCs w:val="28"/>
          <w:lang w:eastAsia="ru-RU"/>
        </w:rPr>
        <w:t>.</w:t>
      </w:r>
    </w:p>
    <w:p w:rsidR="00F53CF3" w:rsidRPr="00F53CF3" w:rsidRDefault="00F53CF3" w:rsidP="00F53CF3">
      <w:pPr>
        <w:overflowPunct w:val="0"/>
        <w:autoSpaceDE w:val="0"/>
        <w:autoSpaceDN w:val="0"/>
        <w:adjustRightInd w:val="0"/>
        <w:jc w:val="both"/>
        <w:textAlignment w:val="baseline"/>
        <w:rPr>
          <w:rFonts w:cs="Times New Roman"/>
          <w:color w:val="000000"/>
          <w:szCs w:val="28"/>
          <w:lang w:eastAsia="ru-RU"/>
        </w:rPr>
      </w:pPr>
      <w:r w:rsidRPr="00F53CF3">
        <w:rPr>
          <w:rFonts w:cs="Times New Roman"/>
          <w:color w:val="000000"/>
          <w:szCs w:val="28"/>
          <w:lang w:eastAsia="ru-RU"/>
        </w:rPr>
        <w:t>Одновременно с заявлением заявитель представляет документ, удостоверяющий личность, и следующие документы в зависимости от сложившейся у него жизненной ситуации:</w:t>
      </w:r>
    </w:p>
    <w:p w:rsidR="00F53CF3" w:rsidRPr="00F53CF3" w:rsidRDefault="00F53CF3" w:rsidP="00F53CF3">
      <w:pPr>
        <w:shd w:val="clear" w:color="auto" w:fill="FFFFFF"/>
        <w:jc w:val="both"/>
        <w:rPr>
          <w:rFonts w:cs="Times New Roman"/>
          <w:szCs w:val="28"/>
        </w:rPr>
      </w:pPr>
      <w:r w:rsidRPr="00F53CF3">
        <w:rPr>
          <w:rFonts w:cs="Times New Roman"/>
          <w:color w:val="000000"/>
          <w:szCs w:val="28"/>
          <w:lang w:eastAsia="ru-RU"/>
        </w:rPr>
        <w:t>- </w:t>
      </w:r>
      <w:r w:rsidRPr="00F53CF3">
        <w:rPr>
          <w:rFonts w:cs="Times New Roman"/>
          <w:szCs w:val="28"/>
        </w:rPr>
        <w:t>документ, выданный компетентным органом иностранного государства, подтверждающий факт рождения и регистрации ребенка;</w:t>
      </w:r>
    </w:p>
    <w:p w:rsidR="00F53CF3" w:rsidRPr="00F53CF3" w:rsidRDefault="00F53CF3" w:rsidP="00F53CF3">
      <w:pPr>
        <w:shd w:val="clear" w:color="auto" w:fill="FFFFFF"/>
        <w:jc w:val="both"/>
        <w:rPr>
          <w:rFonts w:cs="Times New Roman"/>
          <w:szCs w:val="28"/>
        </w:rPr>
      </w:pPr>
      <w:r w:rsidRPr="00F53CF3">
        <w:rPr>
          <w:rFonts w:cs="Times New Roman"/>
          <w:color w:val="000000"/>
          <w:szCs w:val="28"/>
          <w:lang w:eastAsia="ru-RU"/>
        </w:rPr>
        <w:t>- </w:t>
      </w:r>
      <w:r w:rsidRPr="00F53CF3">
        <w:rPr>
          <w:rFonts w:cs="Times New Roman"/>
          <w:szCs w:val="28"/>
        </w:rPr>
        <w:t>документ, выданный компетентным органом иностранного государства, подтверждающий регистрацию (расторжение) брака;</w:t>
      </w:r>
    </w:p>
    <w:p w:rsidR="00F53CF3" w:rsidRPr="00F53CF3" w:rsidRDefault="00F53CF3" w:rsidP="00F53CF3">
      <w:pPr>
        <w:overflowPunct w:val="0"/>
        <w:autoSpaceDE w:val="0"/>
        <w:autoSpaceDN w:val="0"/>
        <w:adjustRightInd w:val="0"/>
        <w:jc w:val="both"/>
        <w:textAlignment w:val="baseline"/>
        <w:rPr>
          <w:rFonts w:cs="Times New Roman"/>
          <w:color w:val="000000"/>
          <w:szCs w:val="28"/>
          <w:lang w:eastAsia="ru-RU"/>
        </w:rPr>
      </w:pPr>
      <w:r w:rsidRPr="00F53CF3">
        <w:rPr>
          <w:rFonts w:cs="Times New Roman"/>
          <w:color w:val="000000"/>
          <w:szCs w:val="28"/>
          <w:lang w:eastAsia="ru-RU"/>
        </w:rPr>
        <w:t>- справка медицинской организации о наличии у ребенка заболевания, которое в течение одного месяца и более препятствует посещению им государственной или муниципальной дошкольной образовательной организации;</w:t>
      </w:r>
    </w:p>
    <w:p w:rsidR="00F53CF3" w:rsidRPr="00F53CF3" w:rsidRDefault="00F53CF3" w:rsidP="00F53CF3">
      <w:pPr>
        <w:overflowPunct w:val="0"/>
        <w:autoSpaceDE w:val="0"/>
        <w:autoSpaceDN w:val="0"/>
        <w:adjustRightInd w:val="0"/>
        <w:ind w:firstLine="708"/>
        <w:jc w:val="both"/>
        <w:textAlignment w:val="baseline"/>
        <w:rPr>
          <w:rFonts w:cs="Times New Roman"/>
          <w:color w:val="000000"/>
          <w:szCs w:val="28"/>
          <w:lang w:eastAsia="ru-RU"/>
        </w:rPr>
      </w:pPr>
      <w:r w:rsidRPr="00F53CF3">
        <w:rPr>
          <w:rFonts w:cs="Times New Roman"/>
          <w:color w:val="000000"/>
          <w:szCs w:val="28"/>
          <w:lang w:eastAsia="ru-RU"/>
        </w:rPr>
        <w:t>- доверенность, подтверждающая полномочия представителя заявителя, а также документ, удостоверяющий личность представителя заявителя, – в случае, если от имени заявителя действует его представитель.</w:t>
      </w:r>
    </w:p>
    <w:p w:rsidR="00F53CF3" w:rsidRPr="00F53CF3" w:rsidRDefault="00F53CF3" w:rsidP="00F53CF3">
      <w:pPr>
        <w:overflowPunct w:val="0"/>
        <w:autoSpaceDE w:val="0"/>
        <w:autoSpaceDN w:val="0"/>
        <w:adjustRightInd w:val="0"/>
        <w:jc w:val="both"/>
        <w:textAlignment w:val="baseline"/>
        <w:rPr>
          <w:rFonts w:cs="Times New Roman"/>
          <w:color w:val="000000"/>
          <w:szCs w:val="28"/>
          <w:lang w:eastAsia="ru-RU"/>
        </w:rPr>
      </w:pPr>
      <w:r w:rsidRPr="00F53CF3">
        <w:rPr>
          <w:rFonts w:cs="Times New Roman"/>
          <w:color w:val="000000"/>
          <w:szCs w:val="28"/>
          <w:lang w:eastAsia="ru-RU"/>
        </w:rPr>
        <w:t>Указанные документы могут быть представлены как в подлинниках, так и в копиях, заверенных в установленном порядке.».</w:t>
      </w:r>
    </w:p>
    <w:p w:rsidR="00F53CF3" w:rsidRPr="00F53CF3" w:rsidRDefault="00F53CF3" w:rsidP="00F53CF3">
      <w:pPr>
        <w:overflowPunct w:val="0"/>
        <w:autoSpaceDE w:val="0"/>
        <w:autoSpaceDN w:val="0"/>
        <w:adjustRightInd w:val="0"/>
        <w:jc w:val="both"/>
        <w:textAlignment w:val="baseline"/>
        <w:rPr>
          <w:rFonts w:cs="Times New Roman"/>
          <w:color w:val="000000"/>
          <w:szCs w:val="28"/>
          <w:lang w:eastAsia="ru-RU"/>
        </w:rPr>
      </w:pPr>
      <w:r w:rsidRPr="00F53CF3">
        <w:rPr>
          <w:rFonts w:cs="Times New Roman"/>
          <w:color w:val="000000"/>
          <w:szCs w:val="28"/>
          <w:lang w:eastAsia="ru-RU"/>
        </w:rPr>
        <w:t>2.2. Пункт 2.7 изложить в следующей редакции:</w:t>
      </w:r>
    </w:p>
    <w:p w:rsidR="00F53CF3" w:rsidRPr="00F53CF3" w:rsidRDefault="00F53CF3" w:rsidP="00F53CF3">
      <w:pPr>
        <w:overflowPunct w:val="0"/>
        <w:autoSpaceDE w:val="0"/>
        <w:autoSpaceDN w:val="0"/>
        <w:adjustRightInd w:val="0"/>
        <w:jc w:val="both"/>
        <w:textAlignment w:val="baseline"/>
        <w:rPr>
          <w:rFonts w:cs="Times New Roman"/>
          <w:szCs w:val="28"/>
          <w:lang w:eastAsia="ru-RU"/>
        </w:rPr>
      </w:pPr>
      <w:r w:rsidRPr="00F53CF3">
        <w:rPr>
          <w:rFonts w:cs="Times New Roman"/>
          <w:color w:val="000000"/>
          <w:spacing w:val="-4"/>
          <w:szCs w:val="28"/>
          <w:lang w:eastAsia="ru-RU"/>
        </w:rPr>
        <w:t xml:space="preserve">«2.7. ГКУ ЯО </w:t>
      </w:r>
      <w:r w:rsidRPr="00F53CF3">
        <w:rPr>
          <w:rFonts w:cs="Times New Roman"/>
          <w:szCs w:val="28"/>
          <w:lang w:eastAsia="ru-RU"/>
        </w:rPr>
        <w:t>"</w:t>
      </w:r>
      <w:r w:rsidRPr="00F53CF3">
        <w:rPr>
          <w:rFonts w:cs="Times New Roman"/>
          <w:color w:val="000000"/>
          <w:spacing w:val="-4"/>
          <w:szCs w:val="28"/>
          <w:lang w:eastAsia="ru-RU"/>
        </w:rPr>
        <w:t>ЕЦСВ</w:t>
      </w:r>
      <w:r w:rsidRPr="00F53CF3">
        <w:rPr>
          <w:rFonts w:cs="Times New Roman"/>
          <w:szCs w:val="28"/>
          <w:lang w:eastAsia="ru-RU"/>
        </w:rPr>
        <w:t>"</w:t>
      </w:r>
      <w:r w:rsidRPr="00F53CF3">
        <w:rPr>
          <w:rFonts w:cs="Times New Roman"/>
          <w:color w:val="000000"/>
          <w:spacing w:val="-4"/>
          <w:szCs w:val="28"/>
          <w:lang w:eastAsia="ru-RU"/>
        </w:rPr>
        <w:t xml:space="preserve"> </w:t>
      </w:r>
      <w:r w:rsidRPr="00F53CF3">
        <w:rPr>
          <w:rFonts w:cs="Times New Roman"/>
          <w:spacing w:val="-4"/>
          <w:szCs w:val="28"/>
          <w:lang w:eastAsia="ru-RU"/>
        </w:rPr>
        <w:t>в порядке межведомственного информационного</w:t>
      </w:r>
      <w:r w:rsidRPr="00F53CF3">
        <w:rPr>
          <w:rFonts w:cs="Times New Roman"/>
          <w:szCs w:val="28"/>
          <w:lang w:eastAsia="ru-RU"/>
        </w:rPr>
        <w:t xml:space="preserve"> взаимодействия запрашивает следующие документы (сведения):</w:t>
      </w:r>
    </w:p>
    <w:p w:rsidR="00F53CF3" w:rsidRPr="00F53CF3" w:rsidRDefault="00F53CF3" w:rsidP="00F53CF3">
      <w:pPr>
        <w:spacing w:line="180" w:lineRule="atLeast"/>
        <w:ind w:firstLine="540"/>
        <w:jc w:val="both"/>
        <w:rPr>
          <w:rFonts w:cs="Times New Roman"/>
          <w:szCs w:val="28"/>
        </w:rPr>
      </w:pPr>
      <w:r w:rsidRPr="00F53CF3">
        <w:rPr>
          <w:rFonts w:cs="Times New Roman"/>
          <w:szCs w:val="28"/>
        </w:rPr>
        <w:t>- сведения о государственной регистрации рождения, регистрации (расторжении) брака (за исключением документов, выданных компетентными органами иностранного государства) ‒ в Федеральной налоговой службе;</w:t>
      </w:r>
    </w:p>
    <w:p w:rsidR="00F53CF3" w:rsidRPr="00F53CF3" w:rsidRDefault="00F53CF3" w:rsidP="00F53CF3">
      <w:pPr>
        <w:overflowPunct w:val="0"/>
        <w:autoSpaceDE w:val="0"/>
        <w:autoSpaceDN w:val="0"/>
        <w:adjustRightInd w:val="0"/>
        <w:jc w:val="both"/>
        <w:textAlignment w:val="baseline"/>
        <w:rPr>
          <w:rFonts w:cs="Times New Roman"/>
          <w:szCs w:val="28"/>
          <w:lang w:eastAsia="ru-RU"/>
        </w:rPr>
      </w:pPr>
      <w:r w:rsidRPr="00F53CF3">
        <w:rPr>
          <w:rFonts w:cs="Times New Roman"/>
          <w:szCs w:val="28"/>
          <w:lang w:eastAsia="ru-RU"/>
        </w:rPr>
        <w:t>- сведения о регистрации по месту жительства (пребывания) – в Министерстве внутренних дел Российской Федерации;</w:t>
      </w:r>
    </w:p>
    <w:p w:rsidR="00F53CF3" w:rsidRPr="00F53CF3" w:rsidRDefault="00F53CF3" w:rsidP="00F53CF3">
      <w:pPr>
        <w:overflowPunct w:val="0"/>
        <w:autoSpaceDE w:val="0"/>
        <w:autoSpaceDN w:val="0"/>
        <w:adjustRightInd w:val="0"/>
        <w:jc w:val="both"/>
        <w:textAlignment w:val="baseline"/>
        <w:rPr>
          <w:rFonts w:cs="Times New Roman"/>
          <w:szCs w:val="28"/>
          <w:lang w:eastAsia="ru-RU"/>
        </w:rPr>
      </w:pPr>
      <w:r w:rsidRPr="00F53CF3">
        <w:rPr>
          <w:rFonts w:cs="Times New Roman"/>
          <w:szCs w:val="28"/>
          <w:lang w:eastAsia="ru-RU"/>
        </w:rPr>
        <w:t xml:space="preserve">- сведения о страховом номере индивидуального лицевого счета заявителя и ребенка </w:t>
      </w:r>
      <w:r w:rsidRPr="00F53CF3">
        <w:rPr>
          <w:rFonts w:cs="Times New Roman"/>
          <w:color w:val="000000"/>
          <w:szCs w:val="28"/>
          <w:lang w:eastAsia="ru-RU"/>
        </w:rPr>
        <w:t xml:space="preserve">– </w:t>
      </w:r>
      <w:r w:rsidRPr="00F53CF3">
        <w:rPr>
          <w:rFonts w:cs="Times New Roman"/>
          <w:szCs w:val="28"/>
          <w:lang w:eastAsia="ru-RU"/>
        </w:rPr>
        <w:t>в Фонде пенсионного и социального страхования Российской Федерации;</w:t>
      </w:r>
    </w:p>
    <w:p w:rsidR="00F53CF3" w:rsidRPr="00F53CF3" w:rsidRDefault="00F53CF3" w:rsidP="00F53CF3">
      <w:pPr>
        <w:overflowPunct w:val="0"/>
        <w:autoSpaceDE w:val="0"/>
        <w:autoSpaceDN w:val="0"/>
        <w:adjustRightInd w:val="0"/>
        <w:ind w:firstLine="708"/>
        <w:jc w:val="both"/>
        <w:textAlignment w:val="baseline"/>
        <w:rPr>
          <w:rFonts w:cs="Times New Roman"/>
          <w:color w:val="000000"/>
          <w:szCs w:val="28"/>
          <w:lang w:eastAsia="ru-RU"/>
        </w:rPr>
      </w:pPr>
      <w:r w:rsidRPr="00F53CF3">
        <w:rPr>
          <w:rFonts w:cs="Times New Roman"/>
          <w:color w:val="000000"/>
          <w:szCs w:val="28"/>
          <w:lang w:eastAsia="ru-RU"/>
        </w:rPr>
        <w:t>- сведения о причинах непредоставления места в государственной или муниципальной дошкольной образовательной организации – в министерстве образования Ярославской области.</w:t>
      </w:r>
    </w:p>
    <w:p w:rsidR="00F53CF3" w:rsidRPr="00F53CF3" w:rsidRDefault="00F53CF3" w:rsidP="00F53CF3">
      <w:pPr>
        <w:overflowPunct w:val="0"/>
        <w:autoSpaceDE w:val="0"/>
        <w:autoSpaceDN w:val="0"/>
        <w:adjustRightInd w:val="0"/>
        <w:jc w:val="both"/>
        <w:textAlignment w:val="baseline"/>
        <w:rPr>
          <w:rFonts w:cs="Times New Roman"/>
          <w:color w:val="000000"/>
          <w:szCs w:val="28"/>
          <w:lang w:eastAsia="ru-RU"/>
        </w:rPr>
      </w:pPr>
      <w:bookmarkStart w:id="2" w:name="_Hlk153130341"/>
      <w:r w:rsidRPr="00F53CF3">
        <w:rPr>
          <w:rFonts w:cs="Times New Roman"/>
          <w:color w:val="000000"/>
          <w:szCs w:val="28"/>
          <w:lang w:eastAsia="ru-RU"/>
        </w:rPr>
        <w:t xml:space="preserve">Заявитель вправе представить документы, подлежащие представлению в рамках межведомственного информационного взаимодействия, в ГКУ ЯО </w:t>
      </w:r>
      <w:r w:rsidRPr="00F53CF3">
        <w:rPr>
          <w:rFonts w:cs="Times New Roman"/>
          <w:szCs w:val="28"/>
          <w:lang w:eastAsia="ru-RU"/>
        </w:rPr>
        <w:t>"</w:t>
      </w:r>
      <w:r w:rsidRPr="00F53CF3">
        <w:rPr>
          <w:rFonts w:cs="Times New Roman"/>
          <w:color w:val="000000"/>
          <w:szCs w:val="28"/>
          <w:lang w:eastAsia="ru-RU"/>
        </w:rPr>
        <w:t>ЕЦСВ</w:t>
      </w:r>
      <w:r w:rsidRPr="00F53CF3">
        <w:rPr>
          <w:rFonts w:cs="Times New Roman"/>
          <w:szCs w:val="28"/>
          <w:lang w:eastAsia="ru-RU"/>
        </w:rPr>
        <w:t>"</w:t>
      </w:r>
      <w:r w:rsidRPr="00F53CF3">
        <w:rPr>
          <w:rFonts w:cs="Times New Roman"/>
          <w:color w:val="000000"/>
          <w:szCs w:val="28"/>
          <w:lang w:eastAsia="ru-RU"/>
        </w:rPr>
        <w:t>, предоставляющее государственную услугу, по собственной инициативе</w:t>
      </w:r>
      <w:bookmarkEnd w:id="2"/>
      <w:r w:rsidRPr="00F53CF3">
        <w:rPr>
          <w:rFonts w:cs="Times New Roman"/>
          <w:color w:val="000000"/>
          <w:szCs w:val="28"/>
          <w:lang w:eastAsia="ru-RU"/>
        </w:rPr>
        <w:t>.».</w:t>
      </w:r>
    </w:p>
    <w:p w:rsidR="00F53CF3" w:rsidRPr="00F53CF3" w:rsidRDefault="00F53CF3" w:rsidP="00F53CF3">
      <w:pPr>
        <w:overflowPunct w:val="0"/>
        <w:autoSpaceDE w:val="0"/>
        <w:autoSpaceDN w:val="0"/>
        <w:adjustRightInd w:val="0"/>
        <w:jc w:val="both"/>
        <w:textAlignment w:val="baseline"/>
        <w:rPr>
          <w:rFonts w:cs="Times New Roman"/>
          <w:szCs w:val="28"/>
          <w:lang w:eastAsia="ru-RU"/>
        </w:rPr>
      </w:pPr>
      <w:r w:rsidRPr="00F53CF3">
        <w:rPr>
          <w:rFonts w:cs="Times New Roman"/>
          <w:szCs w:val="28"/>
          <w:lang w:eastAsia="ru-RU"/>
        </w:rPr>
        <w:t>2.3. Дополнить пунктом 2.9 следующего содержания:</w:t>
      </w:r>
    </w:p>
    <w:p w:rsidR="00F53CF3" w:rsidRPr="00F53CF3" w:rsidRDefault="00F53CF3" w:rsidP="00F53CF3">
      <w:pPr>
        <w:tabs>
          <w:tab w:val="left" w:pos="709"/>
        </w:tabs>
        <w:overflowPunct w:val="0"/>
        <w:autoSpaceDE w:val="0"/>
        <w:autoSpaceDN w:val="0"/>
        <w:adjustRightInd w:val="0"/>
        <w:jc w:val="both"/>
        <w:textAlignment w:val="baseline"/>
        <w:rPr>
          <w:rFonts w:cs="Times New Roman"/>
          <w:color w:val="000000"/>
          <w:szCs w:val="28"/>
          <w:lang w:eastAsia="ru-RU"/>
        </w:rPr>
      </w:pPr>
      <w:r w:rsidRPr="00F53CF3">
        <w:rPr>
          <w:rFonts w:cs="Times New Roman"/>
          <w:szCs w:val="28"/>
          <w:lang w:eastAsia="ru-RU"/>
        </w:rPr>
        <w:t>«2.9.</w:t>
      </w:r>
      <w:r w:rsidRPr="00F53CF3">
        <w:rPr>
          <w:rFonts w:cs="Times New Roman"/>
          <w:color w:val="000000"/>
          <w:szCs w:val="28"/>
          <w:lang w:eastAsia="ru-RU"/>
        </w:rPr>
        <w:t xml:space="preserve"> В упреждающем (проактивном) порядке ежемесячная выплата на детей, не посещающих государственные или муниципальные дошкольные образовательные организации, предоставляется на основании сведений о достижении ребенком возраста полутора лет, содержащихся в государственной автоматизированной информационной системе "Единый социальный регистр населения Ярославской области".  </w:t>
      </w:r>
    </w:p>
    <w:p w:rsidR="00F53CF3" w:rsidRPr="00F53CF3" w:rsidRDefault="00F53CF3" w:rsidP="00F53CF3">
      <w:pPr>
        <w:shd w:val="clear" w:color="auto" w:fill="FFFFFF"/>
        <w:jc w:val="both"/>
        <w:rPr>
          <w:rFonts w:cs="Times New Roman"/>
          <w:color w:val="000000"/>
          <w:szCs w:val="28"/>
          <w:lang w:eastAsia="ru-RU"/>
        </w:rPr>
      </w:pPr>
      <w:r w:rsidRPr="00F53CF3">
        <w:rPr>
          <w:rFonts w:cs="Times New Roman"/>
          <w:color w:val="000000"/>
          <w:szCs w:val="28"/>
          <w:lang w:eastAsia="ru-RU"/>
        </w:rPr>
        <w:lastRenderedPageBreak/>
        <w:t xml:space="preserve">ГКУ ЯО </w:t>
      </w:r>
      <w:r w:rsidRPr="00F53CF3">
        <w:rPr>
          <w:rFonts w:cs="Times New Roman"/>
          <w:szCs w:val="28"/>
          <w:lang w:eastAsia="ru-RU"/>
        </w:rPr>
        <w:t>"</w:t>
      </w:r>
      <w:r w:rsidRPr="00F53CF3">
        <w:rPr>
          <w:rFonts w:cs="Times New Roman"/>
          <w:color w:val="000000"/>
          <w:spacing w:val="-4"/>
          <w:szCs w:val="28"/>
          <w:lang w:eastAsia="ru-RU"/>
        </w:rPr>
        <w:t>ЕЦСВ</w:t>
      </w:r>
      <w:r w:rsidRPr="00F53CF3">
        <w:rPr>
          <w:rFonts w:cs="Times New Roman"/>
          <w:szCs w:val="28"/>
          <w:lang w:eastAsia="ru-RU"/>
        </w:rPr>
        <w:t>"</w:t>
      </w:r>
      <w:r w:rsidRPr="00F53CF3">
        <w:rPr>
          <w:rFonts w:cs="Times New Roman"/>
          <w:color w:val="000000"/>
          <w:spacing w:val="-4"/>
          <w:szCs w:val="28"/>
          <w:lang w:eastAsia="ru-RU"/>
        </w:rPr>
        <w:t xml:space="preserve"> </w:t>
      </w:r>
      <w:r w:rsidRPr="00F53CF3">
        <w:rPr>
          <w:rFonts w:cs="Times New Roman"/>
          <w:color w:val="000000"/>
          <w:szCs w:val="28"/>
          <w:lang w:eastAsia="ru-RU"/>
        </w:rPr>
        <w:t>в 15-й и последний день месяца осуществляет выборку детей, достигших возраста полутора лет.</w:t>
      </w:r>
    </w:p>
    <w:p w:rsidR="00F53CF3" w:rsidRPr="00F53CF3" w:rsidRDefault="00F53CF3" w:rsidP="00F53CF3">
      <w:pPr>
        <w:spacing w:line="288" w:lineRule="atLeast"/>
        <w:jc w:val="both"/>
        <w:rPr>
          <w:rFonts w:cs="Times New Roman"/>
          <w:color w:val="000000"/>
          <w:szCs w:val="28"/>
          <w:lang w:eastAsia="ru-RU"/>
        </w:rPr>
      </w:pPr>
      <w:r w:rsidRPr="00F53CF3">
        <w:rPr>
          <w:rFonts w:cs="Times New Roman"/>
          <w:color w:val="000000"/>
          <w:szCs w:val="28"/>
          <w:lang w:eastAsia="ru-RU"/>
        </w:rPr>
        <w:t xml:space="preserve">В рамках межведомственного взаимодействия при отсутствии ранее поданного заявления о назначении ежемесячной выплаты на детей, не посещающих государственные или муниципальные дошкольные образовательные организации, ГКУ ЯО </w:t>
      </w:r>
      <w:r w:rsidRPr="00F53CF3">
        <w:rPr>
          <w:rFonts w:cs="Times New Roman"/>
          <w:szCs w:val="28"/>
          <w:lang w:eastAsia="ru-RU"/>
        </w:rPr>
        <w:t>"</w:t>
      </w:r>
      <w:r w:rsidRPr="00F53CF3">
        <w:rPr>
          <w:rFonts w:cs="Times New Roman"/>
          <w:color w:val="000000"/>
          <w:spacing w:val="-4"/>
          <w:szCs w:val="28"/>
          <w:lang w:eastAsia="ru-RU"/>
        </w:rPr>
        <w:t>ЕЦСВ</w:t>
      </w:r>
      <w:r w:rsidRPr="00F53CF3">
        <w:rPr>
          <w:rFonts w:cs="Times New Roman"/>
          <w:szCs w:val="28"/>
          <w:lang w:eastAsia="ru-RU"/>
        </w:rPr>
        <w:t>"</w:t>
      </w:r>
      <w:r w:rsidRPr="00F53CF3">
        <w:rPr>
          <w:rFonts w:cs="Times New Roman"/>
          <w:color w:val="000000"/>
          <w:spacing w:val="-4"/>
          <w:szCs w:val="28"/>
          <w:lang w:eastAsia="ru-RU"/>
        </w:rPr>
        <w:t xml:space="preserve"> </w:t>
      </w:r>
      <w:r w:rsidRPr="00F53CF3">
        <w:rPr>
          <w:rFonts w:cs="Times New Roman"/>
          <w:color w:val="000000"/>
          <w:szCs w:val="28"/>
          <w:lang w:eastAsia="ru-RU"/>
        </w:rPr>
        <w:t>в течение 5 рабочих дней с момента проведения выборки детей, достигших возраста полутора лет, осуществляет проверку выбранных детей и их родителей на предмет:</w:t>
      </w:r>
    </w:p>
    <w:p w:rsidR="00F53CF3" w:rsidRPr="00F53CF3" w:rsidRDefault="00F53CF3" w:rsidP="00F53CF3">
      <w:pPr>
        <w:spacing w:line="288" w:lineRule="atLeast"/>
        <w:jc w:val="both"/>
        <w:rPr>
          <w:rFonts w:cs="Times New Roman"/>
          <w:color w:val="000000"/>
          <w:szCs w:val="28"/>
          <w:lang w:eastAsia="ru-RU"/>
        </w:rPr>
      </w:pPr>
      <w:r w:rsidRPr="00F53CF3">
        <w:rPr>
          <w:rFonts w:cs="Times New Roman"/>
          <w:color w:val="000000"/>
          <w:szCs w:val="28"/>
          <w:lang w:eastAsia="ru-RU"/>
        </w:rPr>
        <w:t xml:space="preserve">- соответствия условиям назначения ежемесячной выплаты на детей, не посещающих дошкольные образовательные организации, указанным в пунктах 1.2, 1.4 раздела 1 Порядка и пункте 2.1 данного раздела Порядка; </w:t>
      </w:r>
    </w:p>
    <w:p w:rsidR="00F53CF3" w:rsidRPr="00F53CF3" w:rsidRDefault="00F53CF3" w:rsidP="00F53CF3">
      <w:pPr>
        <w:spacing w:line="288" w:lineRule="atLeast"/>
        <w:jc w:val="both"/>
        <w:rPr>
          <w:rFonts w:cs="Times New Roman"/>
          <w:color w:val="000000"/>
          <w:szCs w:val="28"/>
          <w:lang w:eastAsia="ru-RU"/>
        </w:rPr>
      </w:pPr>
      <w:r w:rsidRPr="00F53CF3">
        <w:rPr>
          <w:rFonts w:cs="Times New Roman"/>
          <w:color w:val="000000"/>
          <w:szCs w:val="28"/>
          <w:lang w:eastAsia="ru-RU"/>
        </w:rPr>
        <w:t>- наличия у родителей детей согласия на использование указанных ими реквизитов банковских счетов в целях получения мер социальной защиты, выраженного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посредством Единого портала;</w:t>
      </w:r>
    </w:p>
    <w:p w:rsidR="00F53CF3" w:rsidRPr="00F53CF3" w:rsidRDefault="00F53CF3" w:rsidP="00F53CF3">
      <w:pPr>
        <w:spacing w:line="288" w:lineRule="atLeast"/>
        <w:jc w:val="both"/>
        <w:rPr>
          <w:rFonts w:cs="Times New Roman"/>
          <w:color w:val="000000"/>
          <w:szCs w:val="28"/>
          <w:lang w:eastAsia="ru-RU"/>
        </w:rPr>
      </w:pPr>
      <w:r w:rsidRPr="00F53CF3">
        <w:rPr>
          <w:rFonts w:cs="Times New Roman"/>
          <w:color w:val="000000"/>
          <w:szCs w:val="28"/>
          <w:lang w:eastAsia="ru-RU"/>
        </w:rPr>
        <w:t>- наличия в личных делах родителей детей запроса о предоставлении государственных или муниципальных услуг, в отношении которых у них могут появиться основания для предоставления государственных или муниципальных услуг в будущем.</w:t>
      </w:r>
    </w:p>
    <w:p w:rsidR="00F53CF3" w:rsidRPr="00F53CF3" w:rsidRDefault="00F53CF3" w:rsidP="00F53CF3">
      <w:pPr>
        <w:spacing w:line="288" w:lineRule="atLeast"/>
        <w:jc w:val="both"/>
        <w:rPr>
          <w:rFonts w:cs="Times New Roman"/>
          <w:color w:val="000000"/>
          <w:szCs w:val="28"/>
          <w:lang w:eastAsia="ru-RU"/>
        </w:rPr>
      </w:pPr>
      <w:r w:rsidRPr="00F53CF3">
        <w:rPr>
          <w:rFonts w:cs="Times New Roman"/>
          <w:color w:val="000000"/>
          <w:szCs w:val="28"/>
          <w:lang w:eastAsia="ru-RU"/>
        </w:rPr>
        <w:t xml:space="preserve">В случае если условия, указанные в абзаце четвертом данного пункта, не выполняются, ГКУ ЯО </w:t>
      </w:r>
      <w:r w:rsidRPr="00F53CF3">
        <w:rPr>
          <w:rFonts w:cs="Times New Roman"/>
          <w:szCs w:val="28"/>
          <w:lang w:eastAsia="ru-RU"/>
        </w:rPr>
        <w:t>"</w:t>
      </w:r>
      <w:r w:rsidRPr="00F53CF3">
        <w:rPr>
          <w:rFonts w:cs="Times New Roman"/>
          <w:color w:val="000000"/>
          <w:spacing w:val="-4"/>
          <w:szCs w:val="28"/>
          <w:lang w:eastAsia="ru-RU"/>
        </w:rPr>
        <w:t>ЕЦСВ</w:t>
      </w:r>
      <w:r w:rsidRPr="00F53CF3">
        <w:rPr>
          <w:rFonts w:cs="Times New Roman"/>
          <w:szCs w:val="28"/>
          <w:lang w:eastAsia="ru-RU"/>
        </w:rPr>
        <w:t>"</w:t>
      </w:r>
      <w:r w:rsidRPr="00F53CF3">
        <w:rPr>
          <w:rFonts w:cs="Times New Roman"/>
          <w:color w:val="000000"/>
          <w:spacing w:val="-4"/>
          <w:szCs w:val="28"/>
          <w:lang w:eastAsia="ru-RU"/>
        </w:rPr>
        <w:t xml:space="preserve"> </w:t>
      </w:r>
      <w:r w:rsidRPr="00F53CF3">
        <w:rPr>
          <w:rFonts w:cs="Times New Roman"/>
          <w:color w:val="000000"/>
          <w:szCs w:val="28"/>
          <w:lang w:eastAsia="ru-RU"/>
        </w:rPr>
        <w:t xml:space="preserve">прекращает обработку информации о достижении ребенком возраста полутора лет, которая оформляется решением ГКУ ЯО </w:t>
      </w:r>
      <w:r w:rsidRPr="00F53CF3">
        <w:rPr>
          <w:rFonts w:cs="Times New Roman"/>
          <w:szCs w:val="28"/>
          <w:lang w:eastAsia="ru-RU"/>
        </w:rPr>
        <w:t>"</w:t>
      </w:r>
      <w:r w:rsidRPr="00F53CF3">
        <w:rPr>
          <w:rFonts w:cs="Times New Roman"/>
          <w:color w:val="000000"/>
          <w:spacing w:val="-4"/>
          <w:szCs w:val="28"/>
          <w:lang w:eastAsia="ru-RU"/>
        </w:rPr>
        <w:t>ЕЦСВ</w:t>
      </w:r>
      <w:r w:rsidRPr="00F53CF3">
        <w:rPr>
          <w:rFonts w:cs="Times New Roman"/>
          <w:szCs w:val="28"/>
          <w:lang w:eastAsia="ru-RU"/>
        </w:rPr>
        <w:t>"</w:t>
      </w:r>
      <w:r w:rsidRPr="00F53CF3">
        <w:rPr>
          <w:rFonts w:cs="Times New Roman"/>
          <w:color w:val="000000"/>
          <w:szCs w:val="28"/>
          <w:lang w:eastAsia="ru-RU"/>
        </w:rPr>
        <w:t xml:space="preserve"> с указанием основания</w:t>
      </w:r>
      <w:r w:rsidRPr="00F53CF3">
        <w:rPr>
          <w:rFonts w:cs="Times New Roman"/>
          <w:sz w:val="24"/>
          <w:szCs w:val="24"/>
          <w:lang w:eastAsia="ru-RU"/>
        </w:rPr>
        <w:t xml:space="preserve"> </w:t>
      </w:r>
      <w:r w:rsidRPr="00F53CF3">
        <w:rPr>
          <w:rFonts w:cs="Times New Roman"/>
          <w:color w:val="000000"/>
          <w:szCs w:val="28"/>
          <w:lang w:eastAsia="ru-RU"/>
        </w:rPr>
        <w:t xml:space="preserve">прекращения обработки указанной информации. </w:t>
      </w:r>
    </w:p>
    <w:p w:rsidR="00F53CF3" w:rsidRPr="00F53CF3" w:rsidRDefault="00F53CF3" w:rsidP="00F53CF3">
      <w:pPr>
        <w:spacing w:line="288" w:lineRule="atLeast"/>
        <w:jc w:val="both"/>
        <w:rPr>
          <w:rFonts w:cs="Times New Roman"/>
          <w:color w:val="000000"/>
          <w:szCs w:val="28"/>
          <w:lang w:eastAsia="ru-RU"/>
        </w:rPr>
      </w:pPr>
      <w:r w:rsidRPr="00F53CF3">
        <w:rPr>
          <w:rFonts w:cs="Times New Roman"/>
          <w:color w:val="000000"/>
          <w:szCs w:val="28"/>
          <w:lang w:eastAsia="ru-RU"/>
        </w:rPr>
        <w:t xml:space="preserve">Решение о прекращении обработки информации о достижении ребенком возраста полутора лет принимается ГКУ ЯО </w:t>
      </w:r>
      <w:r w:rsidRPr="00F53CF3">
        <w:rPr>
          <w:rFonts w:cs="Times New Roman"/>
          <w:szCs w:val="28"/>
          <w:lang w:eastAsia="ru-RU"/>
        </w:rPr>
        <w:t>"</w:t>
      </w:r>
      <w:r w:rsidRPr="00F53CF3">
        <w:rPr>
          <w:rFonts w:cs="Times New Roman"/>
          <w:color w:val="000000"/>
          <w:spacing w:val="-4"/>
          <w:szCs w:val="28"/>
          <w:lang w:eastAsia="ru-RU"/>
        </w:rPr>
        <w:t>ЕЦСВ</w:t>
      </w:r>
      <w:r w:rsidRPr="00F53CF3">
        <w:rPr>
          <w:rFonts w:cs="Times New Roman"/>
          <w:szCs w:val="28"/>
          <w:lang w:eastAsia="ru-RU"/>
        </w:rPr>
        <w:t xml:space="preserve">" </w:t>
      </w:r>
      <w:r w:rsidRPr="00F53CF3">
        <w:rPr>
          <w:rFonts w:cs="Times New Roman"/>
          <w:color w:val="000000"/>
          <w:szCs w:val="28"/>
          <w:lang w:eastAsia="ru-RU"/>
        </w:rPr>
        <w:t>в течение 1 рабочего дня после завершения проверки.</w:t>
      </w:r>
    </w:p>
    <w:p w:rsidR="00F53CF3" w:rsidRPr="00F53CF3" w:rsidRDefault="00F53CF3" w:rsidP="00F53CF3">
      <w:pPr>
        <w:shd w:val="clear" w:color="auto" w:fill="FFFFFF"/>
        <w:jc w:val="both"/>
        <w:rPr>
          <w:rFonts w:cs="Times New Roman"/>
          <w:color w:val="000000"/>
          <w:szCs w:val="28"/>
          <w:lang w:eastAsia="ru-RU"/>
        </w:rPr>
      </w:pPr>
      <w:r w:rsidRPr="00F53CF3">
        <w:rPr>
          <w:rFonts w:cs="Times New Roman"/>
          <w:color w:val="000000"/>
          <w:szCs w:val="28"/>
          <w:lang w:eastAsia="ru-RU"/>
        </w:rPr>
        <w:t xml:space="preserve">При выполнении всех условий, указанных в абзаце четвертом данного пункта, и наличии согласия, указанного в абзаце пятом данного пункта, ГКУ ЯО </w:t>
      </w:r>
      <w:r w:rsidRPr="00F53CF3">
        <w:rPr>
          <w:rFonts w:cs="Times New Roman"/>
          <w:szCs w:val="28"/>
          <w:lang w:eastAsia="ru-RU"/>
        </w:rPr>
        <w:t>"</w:t>
      </w:r>
      <w:r w:rsidRPr="00F53CF3">
        <w:rPr>
          <w:rFonts w:cs="Times New Roman"/>
          <w:color w:val="000000"/>
          <w:spacing w:val="-4"/>
          <w:szCs w:val="28"/>
          <w:lang w:eastAsia="ru-RU"/>
        </w:rPr>
        <w:t>ЕЦСВ</w:t>
      </w:r>
      <w:r w:rsidRPr="00F53CF3">
        <w:rPr>
          <w:rFonts w:cs="Times New Roman"/>
          <w:szCs w:val="28"/>
          <w:lang w:eastAsia="ru-RU"/>
        </w:rPr>
        <w:t>"</w:t>
      </w:r>
      <w:r w:rsidRPr="00F53CF3">
        <w:rPr>
          <w:rFonts w:cs="Times New Roman"/>
          <w:color w:val="000000"/>
          <w:spacing w:val="-4"/>
          <w:szCs w:val="28"/>
          <w:lang w:eastAsia="ru-RU"/>
        </w:rPr>
        <w:t xml:space="preserve"> в течение 1 рабочего дня после завершения проверки принимает решение о назначении </w:t>
      </w:r>
      <w:r w:rsidRPr="00F53CF3">
        <w:rPr>
          <w:rFonts w:cs="Times New Roman"/>
          <w:color w:val="000000"/>
          <w:szCs w:val="28"/>
          <w:lang w:eastAsia="ru-RU"/>
        </w:rPr>
        <w:t>ежемесячной выплаты на детей, не посещающих государственные или муниципальные дошкольные образовательные организации, одному из родителей ребенка с месяца, в котором ребенку исполнилось 1,5 года. Ежемесячная выплата на детей, не посещающих государственные или муниципальные дошкольные образовательные организации, выплачивается на банковский счет родителя, приведенный в согласии, указанном в абзаце пятом данного пункта.</w:t>
      </w:r>
    </w:p>
    <w:p w:rsidR="00F53CF3" w:rsidRPr="00F53CF3" w:rsidRDefault="00F53CF3" w:rsidP="00F53CF3">
      <w:pPr>
        <w:tabs>
          <w:tab w:val="left" w:pos="709"/>
        </w:tabs>
        <w:overflowPunct w:val="0"/>
        <w:autoSpaceDE w:val="0"/>
        <w:autoSpaceDN w:val="0"/>
        <w:adjustRightInd w:val="0"/>
        <w:jc w:val="both"/>
        <w:textAlignment w:val="baseline"/>
        <w:rPr>
          <w:rFonts w:cs="Times New Roman"/>
          <w:color w:val="000000"/>
          <w:szCs w:val="28"/>
          <w:lang w:eastAsia="ru-RU"/>
        </w:rPr>
      </w:pPr>
      <w:r w:rsidRPr="00F53CF3">
        <w:rPr>
          <w:rFonts w:cs="Times New Roman"/>
          <w:color w:val="000000"/>
          <w:szCs w:val="28"/>
          <w:lang w:eastAsia="ru-RU"/>
        </w:rPr>
        <w:t xml:space="preserve">При выполнении всех условий, указанных в абзаце четвертом данного пункта, и наличии запроса, указанного в абзаце шестом данного пункта, ГКУ ЯО </w:t>
      </w:r>
      <w:r w:rsidRPr="00F53CF3">
        <w:rPr>
          <w:rFonts w:cs="Times New Roman"/>
          <w:szCs w:val="28"/>
          <w:lang w:eastAsia="ru-RU"/>
        </w:rPr>
        <w:t>"</w:t>
      </w:r>
      <w:r w:rsidRPr="00F53CF3">
        <w:rPr>
          <w:rFonts w:cs="Times New Roman"/>
          <w:color w:val="000000"/>
          <w:spacing w:val="-4"/>
          <w:szCs w:val="28"/>
          <w:lang w:eastAsia="ru-RU"/>
        </w:rPr>
        <w:t>ЕЦСВ</w:t>
      </w:r>
      <w:r w:rsidRPr="00F53CF3">
        <w:rPr>
          <w:rFonts w:cs="Times New Roman"/>
          <w:szCs w:val="28"/>
          <w:lang w:eastAsia="ru-RU"/>
        </w:rPr>
        <w:t>"</w:t>
      </w:r>
      <w:r w:rsidRPr="00F53CF3">
        <w:rPr>
          <w:rFonts w:cs="Times New Roman"/>
          <w:color w:val="000000"/>
          <w:szCs w:val="28"/>
          <w:lang w:eastAsia="ru-RU"/>
        </w:rPr>
        <w:t xml:space="preserve"> в течение 1 рабочего дня после завершения проверки принимает решение о назначении ежемесячной выплаты на детей, не посещающих государственные или муниципальные дошкольные образовательные организации, одному из родителей ребенка с месяца, в котором ребенку исполнилось 1,5 года. Ежемесячная выплата на детей, не посещающих государственные или муниципальные дошкольные образовательные организации, выплачивается способом, который используется (использовался) ГКУ ЯО "ЕЦСВ" для осуществления родителю иных социальных выплат.</w:t>
      </w:r>
    </w:p>
    <w:p w:rsidR="00F53CF3" w:rsidRPr="00F53CF3" w:rsidRDefault="00F53CF3" w:rsidP="00F53CF3">
      <w:pPr>
        <w:tabs>
          <w:tab w:val="left" w:pos="709"/>
        </w:tabs>
        <w:overflowPunct w:val="0"/>
        <w:autoSpaceDE w:val="0"/>
        <w:autoSpaceDN w:val="0"/>
        <w:adjustRightInd w:val="0"/>
        <w:jc w:val="both"/>
        <w:textAlignment w:val="baseline"/>
        <w:rPr>
          <w:rFonts w:cs="Times New Roman"/>
          <w:szCs w:val="28"/>
          <w:lang w:eastAsia="ru-RU"/>
        </w:rPr>
      </w:pPr>
      <w:r w:rsidRPr="00F53CF3">
        <w:rPr>
          <w:rFonts w:cs="Times New Roman"/>
          <w:color w:val="000000"/>
          <w:szCs w:val="28"/>
          <w:lang w:eastAsia="ru-RU"/>
        </w:rPr>
        <w:t xml:space="preserve">При выполнении всех условий, указанных в абзаце четвертом данного пункта, и отсутствии согласия, указанного в абзаце пятом данного пункта, либо запроса, указанного в абзаце шестом данного пункта, у родителей ребенка ГКУ ЯО </w:t>
      </w:r>
      <w:r w:rsidRPr="00F53CF3">
        <w:rPr>
          <w:rFonts w:cs="Times New Roman"/>
          <w:szCs w:val="28"/>
          <w:lang w:eastAsia="ru-RU"/>
        </w:rPr>
        <w:t>"</w:t>
      </w:r>
      <w:r w:rsidRPr="00F53CF3">
        <w:rPr>
          <w:rFonts w:cs="Times New Roman"/>
          <w:color w:val="000000"/>
          <w:spacing w:val="-4"/>
          <w:szCs w:val="28"/>
          <w:lang w:eastAsia="ru-RU"/>
        </w:rPr>
        <w:t>ЕЦСВ</w:t>
      </w:r>
      <w:r w:rsidRPr="00F53CF3">
        <w:rPr>
          <w:rFonts w:cs="Times New Roman"/>
          <w:szCs w:val="28"/>
          <w:lang w:eastAsia="ru-RU"/>
        </w:rPr>
        <w:t>"</w:t>
      </w:r>
      <w:r w:rsidRPr="00F53CF3">
        <w:rPr>
          <w:rFonts w:cs="Times New Roman"/>
          <w:color w:val="000000"/>
          <w:spacing w:val="-4"/>
          <w:szCs w:val="28"/>
          <w:lang w:eastAsia="ru-RU"/>
        </w:rPr>
        <w:t xml:space="preserve"> </w:t>
      </w:r>
      <w:r w:rsidRPr="00F53CF3">
        <w:rPr>
          <w:rFonts w:cs="Times New Roman"/>
          <w:color w:val="000000"/>
          <w:szCs w:val="28"/>
          <w:lang w:eastAsia="ru-RU"/>
        </w:rPr>
        <w:t>в течение 3 рабочих дней после завершения проверки уведомляет родителей ребенка о возможности получения ежемесячной выплаты на детей, не посещающих государственные или муниципальные дошкольные образовательные организации, путем подачи соответствующего заявления в соответствии с пунктом 1.6 раздела 1 Порядка.</w:t>
      </w:r>
      <w:r w:rsidRPr="00F53CF3">
        <w:rPr>
          <w:rFonts w:cs="Times New Roman"/>
          <w:szCs w:val="28"/>
          <w:lang w:eastAsia="ru-RU"/>
        </w:rPr>
        <w:t>».</w:t>
      </w:r>
    </w:p>
    <w:p w:rsidR="00F53CF3" w:rsidRPr="00F53CF3" w:rsidRDefault="00F53CF3" w:rsidP="00F53CF3">
      <w:pPr>
        <w:overflowPunct w:val="0"/>
        <w:autoSpaceDE w:val="0"/>
        <w:autoSpaceDN w:val="0"/>
        <w:adjustRightInd w:val="0"/>
        <w:jc w:val="both"/>
        <w:textAlignment w:val="baseline"/>
        <w:rPr>
          <w:rFonts w:cs="Times New Roman"/>
          <w:szCs w:val="28"/>
          <w:lang w:eastAsia="ru-RU"/>
        </w:rPr>
      </w:pPr>
      <w:r w:rsidRPr="00F53CF3">
        <w:rPr>
          <w:rFonts w:cs="Times New Roman"/>
          <w:szCs w:val="28"/>
          <w:lang w:eastAsia="ru-RU"/>
        </w:rPr>
        <w:t>3. В пункте 3.4 раздела 3:</w:t>
      </w:r>
    </w:p>
    <w:p w:rsidR="00F53CF3" w:rsidRPr="00F53CF3" w:rsidRDefault="00F53CF3" w:rsidP="00F53CF3">
      <w:pPr>
        <w:overflowPunct w:val="0"/>
        <w:autoSpaceDE w:val="0"/>
        <w:autoSpaceDN w:val="0"/>
        <w:adjustRightInd w:val="0"/>
        <w:jc w:val="both"/>
        <w:textAlignment w:val="baseline"/>
        <w:rPr>
          <w:rFonts w:cs="Times New Roman"/>
          <w:color w:val="000000"/>
          <w:spacing w:val="-2"/>
          <w:szCs w:val="28"/>
          <w:lang w:eastAsia="ru-RU"/>
        </w:rPr>
      </w:pPr>
      <w:r w:rsidRPr="00F53CF3">
        <w:rPr>
          <w:rFonts w:cs="Times New Roman"/>
          <w:spacing w:val="-2"/>
          <w:szCs w:val="28"/>
          <w:lang w:eastAsia="ru-RU"/>
        </w:rPr>
        <w:t>- в абзаце первом слова «</w:t>
      </w:r>
      <w:r w:rsidRPr="00F53CF3">
        <w:rPr>
          <w:rFonts w:cs="Times New Roman"/>
          <w:color w:val="000000"/>
          <w:spacing w:val="-2"/>
          <w:szCs w:val="28"/>
          <w:lang w:eastAsia="ru-RU"/>
        </w:rPr>
        <w:t>10 дней» заменить словами «5 рабочих дней».</w:t>
      </w:r>
    </w:p>
    <w:p w:rsidR="00F53CF3" w:rsidRPr="00F53CF3" w:rsidRDefault="00F53CF3" w:rsidP="00F53CF3">
      <w:pPr>
        <w:overflowPunct w:val="0"/>
        <w:autoSpaceDE w:val="0"/>
        <w:autoSpaceDN w:val="0"/>
        <w:adjustRightInd w:val="0"/>
        <w:jc w:val="both"/>
        <w:textAlignment w:val="baseline"/>
        <w:rPr>
          <w:rFonts w:eastAsia="Calibri" w:cs="Times New Roman"/>
          <w:szCs w:val="28"/>
          <w:lang w:eastAsia="ru-RU"/>
        </w:rPr>
      </w:pPr>
      <w:r w:rsidRPr="00F53CF3">
        <w:rPr>
          <w:rFonts w:cs="Times New Roman"/>
          <w:spacing w:val="-2"/>
          <w:szCs w:val="28"/>
          <w:lang w:eastAsia="ru-RU"/>
        </w:rPr>
        <w:t>- в абзаце восьмом слова «</w:t>
      </w:r>
      <w:r w:rsidRPr="00F53CF3">
        <w:rPr>
          <w:rFonts w:cs="Times New Roman"/>
          <w:color w:val="000000"/>
          <w:szCs w:val="28"/>
          <w:lang w:eastAsia="ru-RU"/>
        </w:rPr>
        <w:t>5-дневный срок» заменить словами «</w:t>
      </w:r>
      <w:bookmarkStart w:id="3" w:name="_Hlk153129854"/>
      <w:r w:rsidRPr="00F53CF3">
        <w:rPr>
          <w:rFonts w:cs="Times New Roman"/>
          <w:color w:val="000000"/>
          <w:szCs w:val="28"/>
          <w:lang w:eastAsia="ru-RU"/>
        </w:rPr>
        <w:t>течение 1 рабочего дня</w:t>
      </w:r>
      <w:bookmarkEnd w:id="3"/>
      <w:r w:rsidRPr="00F53CF3">
        <w:rPr>
          <w:rFonts w:cs="Times New Roman"/>
          <w:color w:val="000000"/>
          <w:szCs w:val="28"/>
          <w:lang w:eastAsia="ru-RU"/>
        </w:rPr>
        <w:t>».</w:t>
      </w:r>
    </w:p>
    <w:p w:rsidR="00940F19" w:rsidRDefault="000E2577" w:rsidP="000E2577">
      <w:pPr>
        <w:tabs>
          <w:tab w:val="right" w:pos="9354"/>
        </w:tabs>
        <w:ind w:firstLine="0"/>
        <w:jc w:val="both"/>
        <w:rPr>
          <w:rFonts w:cs="Times New Roman"/>
          <w:szCs w:val="28"/>
        </w:rPr>
      </w:pPr>
      <w:r>
        <w:rPr>
          <w:rFonts w:cs="Times New Roman"/>
          <w:szCs w:val="28"/>
        </w:rPr>
        <w:br/>
      </w:r>
    </w:p>
    <w:sectPr w:rsidR="00940F19" w:rsidSect="005C78B7">
      <w:headerReference w:type="default" r:id="rId18"/>
      <w:pgSz w:w="11906" w:h="16838"/>
      <w:pgMar w:top="1134" w:right="567" w:bottom="1134" w:left="1985"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73" w:rsidRDefault="00B92A73">
      <w:r>
        <w:separator/>
      </w:r>
    </w:p>
  </w:endnote>
  <w:endnote w:type="continuationSeparator" w:id="0">
    <w:p w:rsidR="00B92A73" w:rsidRDefault="00B9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77" w:rsidRDefault="000E257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0E2577" w:rsidTr="000E2577">
      <w:tblPrEx>
        <w:tblCellMar>
          <w:top w:w="0" w:type="dxa"/>
          <w:bottom w:w="0" w:type="dxa"/>
        </w:tblCellMar>
      </w:tblPrEx>
      <w:tc>
        <w:tcPr>
          <w:tcW w:w="3333" w:type="pct"/>
          <w:shd w:val="clear" w:color="auto" w:fill="auto"/>
        </w:tcPr>
        <w:p w:rsidR="000E2577" w:rsidRPr="000E2577" w:rsidRDefault="000E2577" w:rsidP="000E2577">
          <w:pPr>
            <w:pStyle w:val="aa"/>
            <w:ind w:firstLine="0"/>
            <w:rPr>
              <w:rFonts w:cs="Times New Roman"/>
              <w:color w:val="808080"/>
              <w:sz w:val="18"/>
            </w:rPr>
          </w:pPr>
          <w:r w:rsidRPr="000E2577">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0E2577" w:rsidRPr="000E2577" w:rsidRDefault="000E2577" w:rsidP="000E2577">
          <w:pPr>
            <w:pStyle w:val="aa"/>
            <w:ind w:firstLine="0"/>
            <w:jc w:val="right"/>
            <w:rPr>
              <w:rFonts w:cs="Times New Roman"/>
              <w:color w:val="808080"/>
              <w:sz w:val="18"/>
            </w:rPr>
          </w:pPr>
          <w:r w:rsidRPr="000E2577">
            <w:rPr>
              <w:rFonts w:cs="Times New Roman"/>
              <w:color w:val="808080"/>
              <w:sz w:val="18"/>
            </w:rPr>
            <w:t xml:space="preserve">Страница </w:t>
          </w:r>
          <w:r w:rsidRPr="000E2577">
            <w:rPr>
              <w:rFonts w:cs="Times New Roman"/>
              <w:color w:val="808080"/>
              <w:sz w:val="18"/>
            </w:rPr>
            <w:fldChar w:fldCharType="begin"/>
          </w:r>
          <w:r w:rsidRPr="000E2577">
            <w:rPr>
              <w:rFonts w:cs="Times New Roman"/>
              <w:color w:val="808080"/>
              <w:sz w:val="18"/>
            </w:rPr>
            <w:instrText xml:space="preserve"> PAGE </w:instrText>
          </w:r>
          <w:r w:rsidRPr="000E2577">
            <w:rPr>
              <w:rFonts w:cs="Times New Roman"/>
              <w:color w:val="808080"/>
              <w:sz w:val="18"/>
            </w:rPr>
            <w:fldChar w:fldCharType="separate"/>
          </w:r>
          <w:r w:rsidRPr="000E2577">
            <w:rPr>
              <w:rFonts w:cs="Times New Roman"/>
              <w:noProof/>
              <w:color w:val="808080"/>
              <w:sz w:val="18"/>
            </w:rPr>
            <w:t>1</w:t>
          </w:r>
          <w:r w:rsidRPr="000E2577">
            <w:rPr>
              <w:rFonts w:cs="Times New Roman"/>
              <w:color w:val="808080"/>
              <w:sz w:val="18"/>
            </w:rPr>
            <w:fldChar w:fldCharType="end"/>
          </w:r>
          <w:r w:rsidRPr="000E2577">
            <w:rPr>
              <w:rFonts w:cs="Times New Roman"/>
              <w:color w:val="808080"/>
              <w:sz w:val="18"/>
            </w:rPr>
            <w:t xml:space="preserve"> из </w:t>
          </w:r>
          <w:r w:rsidRPr="000E2577">
            <w:rPr>
              <w:rFonts w:cs="Times New Roman"/>
              <w:color w:val="808080"/>
              <w:sz w:val="18"/>
            </w:rPr>
            <w:fldChar w:fldCharType="begin"/>
          </w:r>
          <w:r w:rsidRPr="000E2577">
            <w:rPr>
              <w:rFonts w:cs="Times New Roman"/>
              <w:color w:val="808080"/>
              <w:sz w:val="18"/>
            </w:rPr>
            <w:instrText xml:space="preserve"> NUMPAGES </w:instrText>
          </w:r>
          <w:r w:rsidRPr="000E2577">
            <w:rPr>
              <w:rFonts w:cs="Times New Roman"/>
              <w:color w:val="808080"/>
              <w:sz w:val="18"/>
            </w:rPr>
            <w:fldChar w:fldCharType="separate"/>
          </w:r>
          <w:r w:rsidRPr="000E2577">
            <w:rPr>
              <w:rFonts w:cs="Times New Roman"/>
              <w:noProof/>
              <w:color w:val="808080"/>
              <w:sz w:val="18"/>
            </w:rPr>
            <w:t>4</w:t>
          </w:r>
          <w:r w:rsidRPr="000E2577">
            <w:rPr>
              <w:rFonts w:cs="Times New Roman"/>
              <w:color w:val="808080"/>
              <w:sz w:val="18"/>
            </w:rPr>
            <w:fldChar w:fldCharType="end"/>
          </w:r>
        </w:p>
      </w:tc>
    </w:tr>
  </w:tbl>
  <w:p w:rsidR="000E2577" w:rsidRPr="000E2577" w:rsidRDefault="000E2577" w:rsidP="000E257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0E2577" w:rsidTr="000E2577">
      <w:tblPrEx>
        <w:tblCellMar>
          <w:top w:w="0" w:type="dxa"/>
          <w:bottom w:w="0" w:type="dxa"/>
        </w:tblCellMar>
      </w:tblPrEx>
      <w:tc>
        <w:tcPr>
          <w:tcW w:w="3333" w:type="pct"/>
          <w:shd w:val="clear" w:color="auto" w:fill="auto"/>
        </w:tcPr>
        <w:p w:rsidR="000E2577" w:rsidRPr="000E2577" w:rsidRDefault="000E2577" w:rsidP="000E2577">
          <w:pPr>
            <w:pStyle w:val="aa"/>
            <w:ind w:firstLine="0"/>
            <w:rPr>
              <w:rFonts w:cs="Times New Roman"/>
              <w:color w:val="808080"/>
              <w:sz w:val="18"/>
            </w:rPr>
          </w:pPr>
          <w:bookmarkStart w:id="0" w:name="_GoBack" w:colFirst="1" w:colLast="1"/>
          <w:r w:rsidRPr="000E2577">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0E2577" w:rsidRPr="000E2577" w:rsidRDefault="000E2577" w:rsidP="000E2577">
          <w:pPr>
            <w:pStyle w:val="aa"/>
            <w:ind w:firstLine="0"/>
            <w:jc w:val="right"/>
            <w:rPr>
              <w:rFonts w:cs="Times New Roman"/>
              <w:color w:val="808080"/>
              <w:sz w:val="18"/>
            </w:rPr>
          </w:pPr>
          <w:r w:rsidRPr="000E2577">
            <w:rPr>
              <w:rFonts w:cs="Times New Roman"/>
              <w:color w:val="808080"/>
              <w:sz w:val="18"/>
            </w:rPr>
            <w:t xml:space="preserve">Страница </w:t>
          </w:r>
          <w:r w:rsidRPr="000E2577">
            <w:rPr>
              <w:rFonts w:cs="Times New Roman"/>
              <w:color w:val="808080"/>
              <w:sz w:val="18"/>
            </w:rPr>
            <w:fldChar w:fldCharType="begin"/>
          </w:r>
          <w:r w:rsidRPr="000E2577">
            <w:rPr>
              <w:rFonts w:cs="Times New Roman"/>
              <w:color w:val="808080"/>
              <w:sz w:val="18"/>
            </w:rPr>
            <w:instrText xml:space="preserve"> PAGE </w:instrText>
          </w:r>
          <w:r w:rsidRPr="000E2577">
            <w:rPr>
              <w:rFonts w:cs="Times New Roman"/>
              <w:color w:val="808080"/>
              <w:sz w:val="18"/>
            </w:rPr>
            <w:fldChar w:fldCharType="separate"/>
          </w:r>
          <w:r w:rsidRPr="000E2577">
            <w:rPr>
              <w:rFonts w:cs="Times New Roman"/>
              <w:noProof/>
              <w:color w:val="808080"/>
              <w:sz w:val="18"/>
            </w:rPr>
            <w:t>1</w:t>
          </w:r>
          <w:r w:rsidRPr="000E2577">
            <w:rPr>
              <w:rFonts w:cs="Times New Roman"/>
              <w:color w:val="808080"/>
              <w:sz w:val="18"/>
            </w:rPr>
            <w:fldChar w:fldCharType="end"/>
          </w:r>
          <w:r w:rsidRPr="000E2577">
            <w:rPr>
              <w:rFonts w:cs="Times New Roman"/>
              <w:color w:val="808080"/>
              <w:sz w:val="18"/>
            </w:rPr>
            <w:t xml:space="preserve"> из </w:t>
          </w:r>
          <w:r w:rsidRPr="000E2577">
            <w:rPr>
              <w:rFonts w:cs="Times New Roman"/>
              <w:color w:val="808080"/>
              <w:sz w:val="18"/>
            </w:rPr>
            <w:fldChar w:fldCharType="begin"/>
          </w:r>
          <w:r w:rsidRPr="000E2577">
            <w:rPr>
              <w:rFonts w:cs="Times New Roman"/>
              <w:color w:val="808080"/>
              <w:sz w:val="18"/>
            </w:rPr>
            <w:instrText xml:space="preserve"> NUMPAGES </w:instrText>
          </w:r>
          <w:r w:rsidRPr="000E2577">
            <w:rPr>
              <w:rFonts w:cs="Times New Roman"/>
              <w:color w:val="808080"/>
              <w:sz w:val="18"/>
            </w:rPr>
            <w:fldChar w:fldCharType="separate"/>
          </w:r>
          <w:r w:rsidRPr="000E2577">
            <w:rPr>
              <w:rFonts w:cs="Times New Roman"/>
              <w:noProof/>
              <w:color w:val="808080"/>
              <w:sz w:val="18"/>
            </w:rPr>
            <w:t>4</w:t>
          </w:r>
          <w:r w:rsidRPr="000E2577">
            <w:rPr>
              <w:rFonts w:cs="Times New Roman"/>
              <w:color w:val="808080"/>
              <w:sz w:val="18"/>
            </w:rPr>
            <w:fldChar w:fldCharType="end"/>
          </w:r>
        </w:p>
      </w:tc>
    </w:tr>
    <w:bookmarkEnd w:id="0"/>
  </w:tbl>
  <w:p w:rsidR="000E2577" w:rsidRPr="000E2577" w:rsidRDefault="000E2577" w:rsidP="000E25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73" w:rsidRDefault="00B92A73">
      <w:r>
        <w:separator/>
      </w:r>
    </w:p>
  </w:footnote>
  <w:footnote w:type="continuationSeparator" w:id="0">
    <w:p w:rsidR="00B92A73" w:rsidRDefault="00B92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77" w:rsidRDefault="000E257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CC" w:rsidRPr="000E2577" w:rsidRDefault="000E2577" w:rsidP="000E257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77" w:rsidRDefault="000E2577">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3F" w:rsidRPr="000E2577" w:rsidRDefault="000E2577" w:rsidP="000E25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2EC"/>
    <w:multiLevelType w:val="multilevel"/>
    <w:tmpl w:val="50D6973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Хардаминова Екатерина Алексеевна">
    <w15:presenceInfo w15:providerId="AD" w15:userId="S-1-5-21-3277741452-663078220-263377001-30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61"/>
    <w:rsid w:val="00005F57"/>
    <w:rsid w:val="00013F21"/>
    <w:rsid w:val="00017F79"/>
    <w:rsid w:val="00065B9F"/>
    <w:rsid w:val="00075B20"/>
    <w:rsid w:val="0008589B"/>
    <w:rsid w:val="00093863"/>
    <w:rsid w:val="000C0106"/>
    <w:rsid w:val="000C3077"/>
    <w:rsid w:val="000D1729"/>
    <w:rsid w:val="000D2197"/>
    <w:rsid w:val="000D26CE"/>
    <w:rsid w:val="000E2577"/>
    <w:rsid w:val="000F5243"/>
    <w:rsid w:val="00100EB0"/>
    <w:rsid w:val="00103DC8"/>
    <w:rsid w:val="00111465"/>
    <w:rsid w:val="00120DF6"/>
    <w:rsid w:val="00131941"/>
    <w:rsid w:val="001806F9"/>
    <w:rsid w:val="00185E93"/>
    <w:rsid w:val="001A1989"/>
    <w:rsid w:val="001A2245"/>
    <w:rsid w:val="001B3AD5"/>
    <w:rsid w:val="001C249D"/>
    <w:rsid w:val="001C78DA"/>
    <w:rsid w:val="001D3631"/>
    <w:rsid w:val="001E08EB"/>
    <w:rsid w:val="00210FEB"/>
    <w:rsid w:val="00220FC4"/>
    <w:rsid w:val="002306C4"/>
    <w:rsid w:val="00233664"/>
    <w:rsid w:val="00245805"/>
    <w:rsid w:val="002743FF"/>
    <w:rsid w:val="00287D7D"/>
    <w:rsid w:val="00296376"/>
    <w:rsid w:val="00297010"/>
    <w:rsid w:val="002A4A90"/>
    <w:rsid w:val="002C133B"/>
    <w:rsid w:val="002D4D17"/>
    <w:rsid w:val="002E3358"/>
    <w:rsid w:val="002F2B4D"/>
    <w:rsid w:val="00300745"/>
    <w:rsid w:val="00302FFC"/>
    <w:rsid w:val="0032292E"/>
    <w:rsid w:val="003311DA"/>
    <w:rsid w:val="00335275"/>
    <w:rsid w:val="0034017A"/>
    <w:rsid w:val="00353FC0"/>
    <w:rsid w:val="00356EF0"/>
    <w:rsid w:val="00367C4E"/>
    <w:rsid w:val="003A2DCC"/>
    <w:rsid w:val="003C7F7A"/>
    <w:rsid w:val="003D1E8D"/>
    <w:rsid w:val="003D366C"/>
    <w:rsid w:val="0040656C"/>
    <w:rsid w:val="004066AC"/>
    <w:rsid w:val="00412824"/>
    <w:rsid w:val="004168C5"/>
    <w:rsid w:val="004221D9"/>
    <w:rsid w:val="0043223D"/>
    <w:rsid w:val="00432FA6"/>
    <w:rsid w:val="004603E6"/>
    <w:rsid w:val="00460596"/>
    <w:rsid w:val="00466A11"/>
    <w:rsid w:val="004769AC"/>
    <w:rsid w:val="00485A30"/>
    <w:rsid w:val="004A073B"/>
    <w:rsid w:val="004A47C7"/>
    <w:rsid w:val="004B4373"/>
    <w:rsid w:val="004C039B"/>
    <w:rsid w:val="004C4FB9"/>
    <w:rsid w:val="004D2812"/>
    <w:rsid w:val="004F4E3D"/>
    <w:rsid w:val="00507DD9"/>
    <w:rsid w:val="0051430F"/>
    <w:rsid w:val="00526BA7"/>
    <w:rsid w:val="00566889"/>
    <w:rsid w:val="00573263"/>
    <w:rsid w:val="00580623"/>
    <w:rsid w:val="00591291"/>
    <w:rsid w:val="00594143"/>
    <w:rsid w:val="005A56EE"/>
    <w:rsid w:val="005C2582"/>
    <w:rsid w:val="005D5CEE"/>
    <w:rsid w:val="005E2A30"/>
    <w:rsid w:val="006077CE"/>
    <w:rsid w:val="00632012"/>
    <w:rsid w:val="00640287"/>
    <w:rsid w:val="006409C4"/>
    <w:rsid w:val="00652E26"/>
    <w:rsid w:val="00653550"/>
    <w:rsid w:val="00680354"/>
    <w:rsid w:val="006951B0"/>
    <w:rsid w:val="00695B61"/>
    <w:rsid w:val="006A6631"/>
    <w:rsid w:val="006B0C3A"/>
    <w:rsid w:val="006C0CB7"/>
    <w:rsid w:val="006C7B3A"/>
    <w:rsid w:val="006D10C6"/>
    <w:rsid w:val="006D1556"/>
    <w:rsid w:val="006F1BDF"/>
    <w:rsid w:val="006F624B"/>
    <w:rsid w:val="00727888"/>
    <w:rsid w:val="007339CF"/>
    <w:rsid w:val="00752ADC"/>
    <w:rsid w:val="00763725"/>
    <w:rsid w:val="00786AE4"/>
    <w:rsid w:val="00797D6D"/>
    <w:rsid w:val="007D0369"/>
    <w:rsid w:val="007D4DC8"/>
    <w:rsid w:val="007D7824"/>
    <w:rsid w:val="007E2DCA"/>
    <w:rsid w:val="007E603F"/>
    <w:rsid w:val="008238A5"/>
    <w:rsid w:val="008363BC"/>
    <w:rsid w:val="00851E12"/>
    <w:rsid w:val="00851F94"/>
    <w:rsid w:val="00854361"/>
    <w:rsid w:val="00874CB6"/>
    <w:rsid w:val="0087570D"/>
    <w:rsid w:val="00877EB5"/>
    <w:rsid w:val="008A3D16"/>
    <w:rsid w:val="008B0784"/>
    <w:rsid w:val="008D636F"/>
    <w:rsid w:val="008F0053"/>
    <w:rsid w:val="008F6690"/>
    <w:rsid w:val="008F79C3"/>
    <w:rsid w:val="00901849"/>
    <w:rsid w:val="009347BE"/>
    <w:rsid w:val="00940F19"/>
    <w:rsid w:val="00977B87"/>
    <w:rsid w:val="00981334"/>
    <w:rsid w:val="0098660C"/>
    <w:rsid w:val="009D0360"/>
    <w:rsid w:val="009F6012"/>
    <w:rsid w:val="00A02A6F"/>
    <w:rsid w:val="00A10522"/>
    <w:rsid w:val="00A15AA7"/>
    <w:rsid w:val="00A17ABF"/>
    <w:rsid w:val="00A30FE5"/>
    <w:rsid w:val="00A3583C"/>
    <w:rsid w:val="00A47312"/>
    <w:rsid w:val="00A506CA"/>
    <w:rsid w:val="00A56CF0"/>
    <w:rsid w:val="00A9323D"/>
    <w:rsid w:val="00A96CBE"/>
    <w:rsid w:val="00AC5277"/>
    <w:rsid w:val="00AD3B48"/>
    <w:rsid w:val="00AD6C78"/>
    <w:rsid w:val="00AD748F"/>
    <w:rsid w:val="00AF6559"/>
    <w:rsid w:val="00B23574"/>
    <w:rsid w:val="00B4008B"/>
    <w:rsid w:val="00B47003"/>
    <w:rsid w:val="00B57B46"/>
    <w:rsid w:val="00B615F9"/>
    <w:rsid w:val="00B742A9"/>
    <w:rsid w:val="00B86F74"/>
    <w:rsid w:val="00B92A73"/>
    <w:rsid w:val="00B97A0A"/>
    <w:rsid w:val="00BB1812"/>
    <w:rsid w:val="00BC1625"/>
    <w:rsid w:val="00BF36DF"/>
    <w:rsid w:val="00C07A66"/>
    <w:rsid w:val="00C107C8"/>
    <w:rsid w:val="00C5216F"/>
    <w:rsid w:val="00C569FC"/>
    <w:rsid w:val="00C61F52"/>
    <w:rsid w:val="00C71102"/>
    <w:rsid w:val="00C74138"/>
    <w:rsid w:val="00C8425C"/>
    <w:rsid w:val="00C84C64"/>
    <w:rsid w:val="00C8630F"/>
    <w:rsid w:val="00C87012"/>
    <w:rsid w:val="00CB3A70"/>
    <w:rsid w:val="00CD05CD"/>
    <w:rsid w:val="00CD70B7"/>
    <w:rsid w:val="00CE3ACC"/>
    <w:rsid w:val="00D001BB"/>
    <w:rsid w:val="00D00EFB"/>
    <w:rsid w:val="00D060D3"/>
    <w:rsid w:val="00D13DA3"/>
    <w:rsid w:val="00D3592A"/>
    <w:rsid w:val="00D96BBB"/>
    <w:rsid w:val="00DA56AF"/>
    <w:rsid w:val="00DD43B0"/>
    <w:rsid w:val="00DD6DEE"/>
    <w:rsid w:val="00E02FCF"/>
    <w:rsid w:val="00E03D4F"/>
    <w:rsid w:val="00E048F0"/>
    <w:rsid w:val="00E1407E"/>
    <w:rsid w:val="00E209BF"/>
    <w:rsid w:val="00E340A0"/>
    <w:rsid w:val="00E373C7"/>
    <w:rsid w:val="00E43D94"/>
    <w:rsid w:val="00E90F6E"/>
    <w:rsid w:val="00E92D9E"/>
    <w:rsid w:val="00E92FF8"/>
    <w:rsid w:val="00EA1366"/>
    <w:rsid w:val="00EA6E11"/>
    <w:rsid w:val="00EB1028"/>
    <w:rsid w:val="00EB1949"/>
    <w:rsid w:val="00EB1B2C"/>
    <w:rsid w:val="00EB21A8"/>
    <w:rsid w:val="00EC1649"/>
    <w:rsid w:val="00EE06BA"/>
    <w:rsid w:val="00EE4D49"/>
    <w:rsid w:val="00EE6B47"/>
    <w:rsid w:val="00EF6920"/>
    <w:rsid w:val="00F10F5E"/>
    <w:rsid w:val="00F313A0"/>
    <w:rsid w:val="00F53CF3"/>
    <w:rsid w:val="00F567FB"/>
    <w:rsid w:val="00F854DA"/>
    <w:rsid w:val="00F85F29"/>
    <w:rsid w:val="00F870CE"/>
    <w:rsid w:val="00FD2088"/>
    <w:rsid w:val="00FD51D7"/>
    <w:rsid w:val="00FE475E"/>
    <w:rsid w:val="00FF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1989"/>
    <w:pPr>
      <w:spacing w:before="100" w:beforeAutospacing="1" w:after="100" w:afterAutospacing="1"/>
      <w:ind w:firstLine="0"/>
    </w:pPr>
    <w:rPr>
      <w:rFonts w:cs="Times New Roman"/>
      <w:sz w:val="24"/>
      <w:szCs w:val="24"/>
      <w:lang w:eastAsia="ru-RU"/>
    </w:rPr>
  </w:style>
  <w:style w:type="character" w:customStyle="1" w:styleId="3">
    <w:name w:val="стиль3"/>
    <w:basedOn w:val="a0"/>
    <w:rsid w:val="001A1989"/>
  </w:style>
  <w:style w:type="paragraph" w:styleId="a4">
    <w:name w:val="Balloon Text"/>
    <w:basedOn w:val="a"/>
    <w:link w:val="a5"/>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5">
    <w:name w:val="Текст выноски Знак"/>
    <w:basedOn w:val="a0"/>
    <w:link w:val="a4"/>
    <w:uiPriority w:val="99"/>
    <w:semiHidden/>
    <w:rsid w:val="00A506CA"/>
    <w:rPr>
      <w:rFonts w:ascii="Tahoma" w:eastAsia="Times New Roman" w:hAnsi="Tahoma" w:cs="Tahoma"/>
      <w:sz w:val="16"/>
      <w:szCs w:val="16"/>
      <w:lang w:eastAsia="ru-RU"/>
    </w:rPr>
  </w:style>
  <w:style w:type="paragraph" w:styleId="a6">
    <w:name w:val="List Paragraph"/>
    <w:basedOn w:val="a"/>
    <w:uiPriority w:val="34"/>
    <w:qFormat/>
    <w:rsid w:val="00B615F9"/>
    <w:pPr>
      <w:ind w:left="720" w:firstLine="0"/>
      <w:contextualSpacing/>
    </w:pPr>
    <w:rPr>
      <w:rFonts w:eastAsia="Calibri" w:cs="Times New Roman"/>
    </w:rPr>
  </w:style>
  <w:style w:type="table" w:styleId="a7">
    <w:name w:val="Table Grid"/>
    <w:basedOn w:val="a1"/>
    <w:uiPriority w:val="99"/>
    <w:rsid w:val="00695B6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695B61"/>
    <w:pPr>
      <w:tabs>
        <w:tab w:val="center" w:pos="4677"/>
        <w:tab w:val="right" w:pos="9355"/>
      </w:tabs>
    </w:pPr>
  </w:style>
  <w:style w:type="character" w:customStyle="1" w:styleId="a9">
    <w:name w:val="Верхний колонтитул Знак"/>
    <w:basedOn w:val="a0"/>
    <w:link w:val="a8"/>
    <w:uiPriority w:val="99"/>
    <w:rsid w:val="00695B61"/>
    <w:rPr>
      <w:rFonts w:ascii="Times New Roman" w:eastAsia="Times New Roman" w:hAnsi="Times New Roman" w:cs="Calibri"/>
      <w:sz w:val="28"/>
    </w:rPr>
  </w:style>
  <w:style w:type="paragraph" w:styleId="aa">
    <w:name w:val="footer"/>
    <w:basedOn w:val="a"/>
    <w:link w:val="ab"/>
    <w:uiPriority w:val="99"/>
    <w:unhideWhenUsed/>
    <w:rsid w:val="00695B61"/>
    <w:pPr>
      <w:tabs>
        <w:tab w:val="center" w:pos="4677"/>
        <w:tab w:val="right" w:pos="9355"/>
      </w:tabs>
    </w:pPr>
  </w:style>
  <w:style w:type="character" w:customStyle="1" w:styleId="ab">
    <w:name w:val="Нижний колонтитул Знак"/>
    <w:basedOn w:val="a0"/>
    <w:link w:val="aa"/>
    <w:uiPriority w:val="99"/>
    <w:rsid w:val="00695B61"/>
    <w:rPr>
      <w:rFonts w:ascii="Times New Roman" w:eastAsia="Times New Roman" w:hAnsi="Times New Roman" w:cs="Calibri"/>
      <w:sz w:val="28"/>
    </w:rPr>
  </w:style>
  <w:style w:type="character" w:styleId="ac">
    <w:name w:val="annotation reference"/>
    <w:basedOn w:val="a0"/>
    <w:uiPriority w:val="99"/>
    <w:semiHidden/>
    <w:unhideWhenUsed/>
    <w:rsid w:val="00E048F0"/>
    <w:rPr>
      <w:sz w:val="16"/>
      <w:szCs w:val="16"/>
    </w:rPr>
  </w:style>
  <w:style w:type="paragraph" w:styleId="ad">
    <w:name w:val="annotation text"/>
    <w:basedOn w:val="a"/>
    <w:link w:val="ae"/>
    <w:uiPriority w:val="99"/>
    <w:semiHidden/>
    <w:unhideWhenUsed/>
    <w:rsid w:val="00E048F0"/>
    <w:rPr>
      <w:sz w:val="20"/>
      <w:szCs w:val="20"/>
    </w:rPr>
  </w:style>
  <w:style w:type="character" w:customStyle="1" w:styleId="ae">
    <w:name w:val="Текст примечания Знак"/>
    <w:basedOn w:val="a0"/>
    <w:link w:val="ad"/>
    <w:uiPriority w:val="99"/>
    <w:semiHidden/>
    <w:rsid w:val="00E048F0"/>
    <w:rPr>
      <w:rFonts w:ascii="Times New Roman" w:eastAsia="Times New Roman" w:hAnsi="Times New Roman" w:cs="Calibri"/>
      <w:sz w:val="20"/>
      <w:szCs w:val="20"/>
    </w:rPr>
  </w:style>
  <w:style w:type="paragraph" w:styleId="af">
    <w:name w:val="annotation subject"/>
    <w:basedOn w:val="ad"/>
    <w:next w:val="ad"/>
    <w:link w:val="af0"/>
    <w:uiPriority w:val="99"/>
    <w:semiHidden/>
    <w:unhideWhenUsed/>
    <w:rsid w:val="00E048F0"/>
    <w:rPr>
      <w:b/>
      <w:bCs/>
    </w:rPr>
  </w:style>
  <w:style w:type="character" w:customStyle="1" w:styleId="af0">
    <w:name w:val="Тема примечания Знак"/>
    <w:basedOn w:val="ae"/>
    <w:link w:val="af"/>
    <w:uiPriority w:val="99"/>
    <w:semiHidden/>
    <w:rsid w:val="00E048F0"/>
    <w:rPr>
      <w:rFonts w:ascii="Times New Roman" w:eastAsia="Times New Roman" w:hAnsi="Times New Roman" w:cs="Calibri"/>
      <w:b/>
      <w:bCs/>
      <w:sz w:val="20"/>
      <w:szCs w:val="20"/>
    </w:rPr>
  </w:style>
  <w:style w:type="paragraph" w:customStyle="1" w:styleId="ConsPlusNormal">
    <w:name w:val="ConsPlusNormal"/>
    <w:rsid w:val="00E90F6E"/>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940F19"/>
    <w:pPr>
      <w:spacing w:before="100" w:beforeAutospacing="1" w:after="100" w:afterAutospacing="1"/>
      <w:ind w:firstLine="0"/>
    </w:pPr>
    <w:rPr>
      <w:rFonts w:eastAsiaTheme="minorEastAs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1989"/>
    <w:pPr>
      <w:spacing w:before="100" w:beforeAutospacing="1" w:after="100" w:afterAutospacing="1"/>
      <w:ind w:firstLine="0"/>
    </w:pPr>
    <w:rPr>
      <w:rFonts w:cs="Times New Roman"/>
      <w:sz w:val="24"/>
      <w:szCs w:val="24"/>
      <w:lang w:eastAsia="ru-RU"/>
    </w:rPr>
  </w:style>
  <w:style w:type="character" w:customStyle="1" w:styleId="3">
    <w:name w:val="стиль3"/>
    <w:basedOn w:val="a0"/>
    <w:rsid w:val="001A1989"/>
  </w:style>
  <w:style w:type="paragraph" w:styleId="a4">
    <w:name w:val="Balloon Text"/>
    <w:basedOn w:val="a"/>
    <w:link w:val="a5"/>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5">
    <w:name w:val="Текст выноски Знак"/>
    <w:basedOn w:val="a0"/>
    <w:link w:val="a4"/>
    <w:uiPriority w:val="99"/>
    <w:semiHidden/>
    <w:rsid w:val="00A506CA"/>
    <w:rPr>
      <w:rFonts w:ascii="Tahoma" w:eastAsia="Times New Roman" w:hAnsi="Tahoma" w:cs="Tahoma"/>
      <w:sz w:val="16"/>
      <w:szCs w:val="16"/>
      <w:lang w:eastAsia="ru-RU"/>
    </w:rPr>
  </w:style>
  <w:style w:type="paragraph" w:styleId="a6">
    <w:name w:val="List Paragraph"/>
    <w:basedOn w:val="a"/>
    <w:uiPriority w:val="34"/>
    <w:qFormat/>
    <w:rsid w:val="00B615F9"/>
    <w:pPr>
      <w:ind w:left="720" w:firstLine="0"/>
      <w:contextualSpacing/>
    </w:pPr>
    <w:rPr>
      <w:rFonts w:eastAsia="Calibri" w:cs="Times New Roman"/>
    </w:rPr>
  </w:style>
  <w:style w:type="table" w:styleId="a7">
    <w:name w:val="Table Grid"/>
    <w:basedOn w:val="a1"/>
    <w:uiPriority w:val="99"/>
    <w:rsid w:val="00695B6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695B61"/>
    <w:pPr>
      <w:tabs>
        <w:tab w:val="center" w:pos="4677"/>
        <w:tab w:val="right" w:pos="9355"/>
      </w:tabs>
    </w:pPr>
  </w:style>
  <w:style w:type="character" w:customStyle="1" w:styleId="a9">
    <w:name w:val="Верхний колонтитул Знак"/>
    <w:basedOn w:val="a0"/>
    <w:link w:val="a8"/>
    <w:uiPriority w:val="99"/>
    <w:rsid w:val="00695B61"/>
    <w:rPr>
      <w:rFonts w:ascii="Times New Roman" w:eastAsia="Times New Roman" w:hAnsi="Times New Roman" w:cs="Calibri"/>
      <w:sz w:val="28"/>
    </w:rPr>
  </w:style>
  <w:style w:type="paragraph" w:styleId="aa">
    <w:name w:val="footer"/>
    <w:basedOn w:val="a"/>
    <w:link w:val="ab"/>
    <w:uiPriority w:val="99"/>
    <w:unhideWhenUsed/>
    <w:rsid w:val="00695B61"/>
    <w:pPr>
      <w:tabs>
        <w:tab w:val="center" w:pos="4677"/>
        <w:tab w:val="right" w:pos="9355"/>
      </w:tabs>
    </w:pPr>
  </w:style>
  <w:style w:type="character" w:customStyle="1" w:styleId="ab">
    <w:name w:val="Нижний колонтитул Знак"/>
    <w:basedOn w:val="a0"/>
    <w:link w:val="aa"/>
    <w:uiPriority w:val="99"/>
    <w:rsid w:val="00695B61"/>
    <w:rPr>
      <w:rFonts w:ascii="Times New Roman" w:eastAsia="Times New Roman" w:hAnsi="Times New Roman" w:cs="Calibri"/>
      <w:sz w:val="28"/>
    </w:rPr>
  </w:style>
  <w:style w:type="character" w:styleId="ac">
    <w:name w:val="annotation reference"/>
    <w:basedOn w:val="a0"/>
    <w:uiPriority w:val="99"/>
    <w:semiHidden/>
    <w:unhideWhenUsed/>
    <w:rsid w:val="00E048F0"/>
    <w:rPr>
      <w:sz w:val="16"/>
      <w:szCs w:val="16"/>
    </w:rPr>
  </w:style>
  <w:style w:type="paragraph" w:styleId="ad">
    <w:name w:val="annotation text"/>
    <w:basedOn w:val="a"/>
    <w:link w:val="ae"/>
    <w:uiPriority w:val="99"/>
    <w:semiHidden/>
    <w:unhideWhenUsed/>
    <w:rsid w:val="00E048F0"/>
    <w:rPr>
      <w:sz w:val="20"/>
      <w:szCs w:val="20"/>
    </w:rPr>
  </w:style>
  <w:style w:type="character" w:customStyle="1" w:styleId="ae">
    <w:name w:val="Текст примечания Знак"/>
    <w:basedOn w:val="a0"/>
    <w:link w:val="ad"/>
    <w:uiPriority w:val="99"/>
    <w:semiHidden/>
    <w:rsid w:val="00E048F0"/>
    <w:rPr>
      <w:rFonts w:ascii="Times New Roman" w:eastAsia="Times New Roman" w:hAnsi="Times New Roman" w:cs="Calibri"/>
      <w:sz w:val="20"/>
      <w:szCs w:val="20"/>
    </w:rPr>
  </w:style>
  <w:style w:type="paragraph" w:styleId="af">
    <w:name w:val="annotation subject"/>
    <w:basedOn w:val="ad"/>
    <w:next w:val="ad"/>
    <w:link w:val="af0"/>
    <w:uiPriority w:val="99"/>
    <w:semiHidden/>
    <w:unhideWhenUsed/>
    <w:rsid w:val="00E048F0"/>
    <w:rPr>
      <w:b/>
      <w:bCs/>
    </w:rPr>
  </w:style>
  <w:style w:type="character" w:customStyle="1" w:styleId="af0">
    <w:name w:val="Тема примечания Знак"/>
    <w:basedOn w:val="ae"/>
    <w:link w:val="af"/>
    <w:uiPriority w:val="99"/>
    <w:semiHidden/>
    <w:rsid w:val="00E048F0"/>
    <w:rPr>
      <w:rFonts w:ascii="Times New Roman" w:eastAsia="Times New Roman" w:hAnsi="Times New Roman" w:cs="Calibri"/>
      <w:b/>
      <w:bCs/>
      <w:sz w:val="20"/>
      <w:szCs w:val="20"/>
    </w:rPr>
  </w:style>
  <w:style w:type="paragraph" w:customStyle="1" w:styleId="ConsPlusNormal">
    <w:name w:val="ConsPlusNormal"/>
    <w:rsid w:val="00E90F6E"/>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940F19"/>
    <w:pPr>
      <w:spacing w:before="100" w:beforeAutospacing="1" w:after="100" w:afterAutospacing="1"/>
      <w:ind w:firstLine="0"/>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4762">
      <w:bodyDiv w:val="1"/>
      <w:marLeft w:val="0"/>
      <w:marRight w:val="0"/>
      <w:marTop w:val="0"/>
      <w:marBottom w:val="0"/>
      <w:divBdr>
        <w:top w:val="none" w:sz="0" w:space="0" w:color="auto"/>
        <w:left w:val="none" w:sz="0" w:space="0" w:color="auto"/>
        <w:bottom w:val="none" w:sz="0" w:space="0" w:color="auto"/>
        <w:right w:val="none" w:sz="0" w:space="0" w:color="auto"/>
      </w:divBdr>
    </w:div>
    <w:div w:id="18898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nina\Documents\&#1064;&#1072;&#1073;&#1083;&#1086;&#1085;&#1099;%20&#1076;&#1086;&#1082;&#1091;&#1084;&#1077;&#1085;&#1090;&#1086;&#1074;\&#1064;&#1072;&#1073;&#1083;&#1086;&#1085;%20&#1087;&#1088;&#1086;&#1089;&#1090;&#1086;&#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2024-04-09T20:00:00+00:00</dateaddindb>
    <dateminusta xmlns="081b8c99-5a1b-4ba1-9a3e-0d0cea83319e" xsi:nil="true"/>
    <numik xmlns="af44e648-6311-40f1-ad37-1234555fd9ba">33</numik>
    <kind xmlns="e2080b48-eafa-461e-b501-38555d38caa1">105</kind>
    <num xmlns="af44e648-6311-40f1-ad37-1234555fd9ba">33</num>
    <beginactiondate xmlns="a853e5a8-fa1e-4dd3-a1b5-1604bfb35b05">2024-04-21T20:00:00+00:00</beginactiondate>
    <approvaldate xmlns="081b8c99-5a1b-4ba1-9a3e-0d0cea83319e">2024-04-08T20:00:00+00:00</approvaldate>
    <bigtitle xmlns="a853e5a8-fa1e-4dd3-a1b5-1604bfb35b05">О внесении изменений в приказ департамента труда и социальной поддержки населения Ярославской области от 11.02.2009 № 17</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Официальный интернет-портал правовой информации http://www.pravo.gov.ru, 11.04.2024</publication>
    <redactiondate xmlns="081b8c99-5a1b-4ba1-9a3e-0d0cea83319e" xsi:nil="true"/>
    <status xmlns="5256eb8c-d5dd-498a-ad6f-7fa801666f9a">34</status>
    <organ xmlns="67a9cb4f-e58d-445a-8e0b-2b8d792f9e38">300</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 xsi:nil="true"/>
    <number xmlns="081b8c99-5a1b-4ba1-9a3e-0d0cea83319e">33-24</number>
    <dateedition xmlns="081b8c99-5a1b-4ba1-9a3e-0d0cea83319e" xsi:nil="true"/>
    <operinform xmlns="081b8c99-5a1b-4ba1-9a3e-0d0cea83319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98E5C-A6B8-4298-B96D-B1C1F16DAAA7}"/>
</file>

<file path=customXml/itemProps2.xml><?xml version="1.0" encoding="utf-8"?>
<ds:datastoreItem xmlns:ds="http://schemas.openxmlformats.org/officeDocument/2006/customXml" ds:itemID="{FA3D5450-CADC-4C51-84FF-33847B7776C0}"/>
</file>

<file path=customXml/itemProps3.xml><?xml version="1.0" encoding="utf-8"?>
<ds:datastoreItem xmlns:ds="http://schemas.openxmlformats.org/officeDocument/2006/customXml" ds:itemID="{BDC20DCB-76AB-4C3A-83FE-F6E41CA962D9}"/>
</file>

<file path=customXml/itemProps4.xml><?xml version="1.0" encoding="utf-8"?>
<ds:datastoreItem xmlns:ds="http://schemas.openxmlformats.org/officeDocument/2006/customXml" ds:itemID="{B7499C56-81CF-450B-818D-D367028C12C4}"/>
</file>

<file path=docProps/app.xml><?xml version="1.0" encoding="utf-8"?>
<Properties xmlns="http://schemas.openxmlformats.org/officeDocument/2006/extended-properties" xmlns:vt="http://schemas.openxmlformats.org/officeDocument/2006/docPropsVTypes">
  <Template>Шаблон простой.dotx</Template>
  <TotalTime>0</TotalTime>
  <Pages>4</Pages>
  <Words>1184</Words>
  <Characters>8516</Characters>
  <Application>Microsoft Office Word</Application>
  <DocSecurity>0</DocSecurity>
  <Lines>202</Lines>
  <Paragraphs>76</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Администратор</cp:lastModifiedBy>
  <cp:revision>2</cp:revision>
  <cp:lastPrinted>2023-08-22T12:36:00Z</cp:lastPrinted>
  <dcterms:created xsi:type="dcterms:W3CDTF">2024-04-10T07:12:00Z</dcterms:created>
  <dcterms:modified xsi:type="dcterms:W3CDTF">2024-04-10T07:12:00Z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Директор департамента</vt:lpwstr>
  </property>
  <property fmtid="{D5CDD505-2E9C-101B-9397-08002B2CF9AE}" pid="3" name="SYS_CODE_DIRECTUM">
    <vt:lpwstr>DIRECTUM</vt:lpwstr>
  </property>
  <property fmtid="{D5CDD505-2E9C-101B-9397-08002B2CF9AE}" pid="4" name="Р*Подписант...*ИОФамилия">
    <vt:lpwstr>Л.М. Андреева</vt:lpwstr>
  </property>
  <property fmtid="{D5CDD505-2E9C-101B-9397-08002B2CF9AE}" pid="5" name="Содержание">
    <vt:lpwstr>О внесении изменений в приказ департамента труда и социальной поддержки населения Ярославской области от 11.02.2009 № 14</vt:lpwstr>
  </property>
  <property fmtid="{D5CDD505-2E9C-101B-9397-08002B2CF9AE}" pid="6" name="ContentTypeId">
    <vt:lpwstr>0x0101004652DC89D47FB74683366416A31888CB</vt:lpwstr>
  </property>
</Properties>
</file>